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2828" w14:textId="1E89EDBB" w:rsidR="00026E58" w:rsidRDefault="00B11F07">
      <w:pPr>
        <w:pStyle w:val="BodyText"/>
        <w:ind w:left="301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4015087E" wp14:editId="01F3AD35">
            <wp:extent cx="2522476" cy="697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476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390A" w14:textId="77777777" w:rsidR="00026E58" w:rsidRDefault="00026E58">
      <w:pPr>
        <w:pStyle w:val="BodyText"/>
        <w:spacing w:before="8"/>
        <w:rPr>
          <w:rFonts w:ascii="Times New Roman"/>
          <w:sz w:val="14"/>
        </w:rPr>
      </w:pPr>
    </w:p>
    <w:p w14:paraId="69FDDD94" w14:textId="77777777" w:rsidR="00026E58" w:rsidRDefault="00B11F07">
      <w:pPr>
        <w:pStyle w:val="Heading1"/>
        <w:spacing w:before="101"/>
        <w:ind w:left="2832"/>
      </w:pPr>
      <w:r>
        <w:t>College of Humanities and Social Sciences College Faculty Council</w:t>
      </w:r>
    </w:p>
    <w:p w14:paraId="4B2A6E03" w14:textId="77777777" w:rsidR="00026E58" w:rsidRDefault="00026E58">
      <w:pPr>
        <w:pStyle w:val="BodyText"/>
        <w:spacing w:before="1"/>
        <w:rPr>
          <w:b/>
        </w:rPr>
      </w:pPr>
    </w:p>
    <w:p w14:paraId="35CB592F" w14:textId="77777777" w:rsidR="00026E58" w:rsidRDefault="00B11F07">
      <w:pPr>
        <w:ind w:left="2829" w:right="2630"/>
        <w:jc w:val="center"/>
        <w:rPr>
          <w:b/>
          <w:sz w:val="24"/>
        </w:rPr>
      </w:pPr>
      <w:r>
        <w:rPr>
          <w:b/>
          <w:sz w:val="24"/>
        </w:rPr>
        <w:t>Minutes</w:t>
      </w:r>
    </w:p>
    <w:p w14:paraId="55292FB9" w14:textId="6087195E" w:rsidR="00026E58" w:rsidRDefault="00B11F07">
      <w:pPr>
        <w:ind w:left="3128"/>
        <w:rPr>
          <w:b/>
          <w:sz w:val="24"/>
        </w:rPr>
      </w:pPr>
      <w:r>
        <w:rPr>
          <w:b/>
          <w:sz w:val="24"/>
        </w:rPr>
        <w:t xml:space="preserve">October 8, 2019 </w:t>
      </w:r>
      <w:r>
        <w:rPr>
          <w:rFonts w:ascii="Symbol" w:hAnsi="Symbol"/>
          <w:b/>
          <w:sz w:val="24"/>
        </w:rPr>
        <w:t>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  <w:sz w:val="24"/>
        </w:rPr>
        <w:t xml:space="preserve">11:00am </w:t>
      </w:r>
      <w:r>
        <w:rPr>
          <w:rFonts w:ascii="Symbol" w:hAnsi="Symbol"/>
          <w:b/>
          <w:sz w:val="24"/>
        </w:rPr>
        <w:t>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b/>
          <w:sz w:val="24"/>
        </w:rPr>
        <w:t>SO 5012</w:t>
      </w:r>
    </w:p>
    <w:p w14:paraId="2818A945" w14:textId="77777777" w:rsidR="00026E58" w:rsidRDefault="00026E58">
      <w:pPr>
        <w:pStyle w:val="BodyText"/>
        <w:rPr>
          <w:b/>
        </w:rPr>
      </w:pPr>
    </w:p>
    <w:p w14:paraId="55228678" w14:textId="77777777" w:rsidR="00026E58" w:rsidRDefault="00B11F07">
      <w:pPr>
        <w:pStyle w:val="BodyText"/>
        <w:ind w:left="320"/>
      </w:pPr>
      <w:r>
        <w:t>Meeting called to order at 11:00 am.</w:t>
      </w:r>
    </w:p>
    <w:p w14:paraId="288D9199" w14:textId="77777777" w:rsidR="00026E58" w:rsidRDefault="00026E58">
      <w:pPr>
        <w:pStyle w:val="BodyText"/>
      </w:pPr>
    </w:p>
    <w:p w14:paraId="5A17528D" w14:textId="2553AC5D" w:rsidR="00026E58" w:rsidRDefault="00B11F07">
      <w:pPr>
        <w:pStyle w:val="BodyText"/>
        <w:ind w:left="320"/>
      </w:pPr>
      <w:r>
        <w:t xml:space="preserve">Attending: Drs. Arnett, </w:t>
      </w:r>
      <w:r w:rsidR="00436F9C">
        <w:t xml:space="preserve">Aust, </w:t>
      </w:r>
      <w:proofErr w:type="spellStart"/>
      <w:r>
        <w:t>Churella</w:t>
      </w:r>
      <w:proofErr w:type="spellEnd"/>
      <w:r>
        <w:t xml:space="preserve">, Giddens, Graf (proxy for Santini), </w:t>
      </w:r>
      <w:proofErr w:type="spellStart"/>
      <w:r>
        <w:t>Hedeen</w:t>
      </w:r>
      <w:proofErr w:type="spellEnd"/>
      <w:r>
        <w:t xml:space="preserve"> (co-chair), Long (dean), </w:t>
      </w:r>
      <w:r w:rsidR="00436F9C">
        <w:t xml:space="preserve">Majumder, </w:t>
      </w:r>
      <w:r w:rsidR="00436F9C">
        <w:t>Martin</w:t>
      </w:r>
      <w:r w:rsidR="00436F9C">
        <w:t xml:space="preserve">, </w:t>
      </w:r>
      <w:r>
        <w:t>McMahon-Howard (co-chair), Pieper, Sen</w:t>
      </w:r>
      <w:bookmarkStart w:id="0" w:name="_GoBack"/>
      <w:bookmarkEnd w:id="0"/>
    </w:p>
    <w:p w14:paraId="4BC6DF5C" w14:textId="77777777" w:rsidR="00026E58" w:rsidRDefault="00026E58">
      <w:pPr>
        <w:pStyle w:val="BodyText"/>
        <w:spacing w:before="10"/>
        <w:rPr>
          <w:sz w:val="23"/>
        </w:rPr>
      </w:pPr>
    </w:p>
    <w:p w14:paraId="2773BB18" w14:textId="77777777" w:rsidR="00026E58" w:rsidRDefault="00B11F07">
      <w:pPr>
        <w:spacing w:line="269" w:lineRule="exact"/>
        <w:ind w:left="320"/>
        <w:rPr>
          <w:i/>
          <w:sz w:val="24"/>
        </w:rPr>
      </w:pPr>
      <w:r>
        <w:rPr>
          <w:i/>
          <w:sz w:val="24"/>
        </w:rPr>
        <w:t>Bylaws Review</w:t>
      </w:r>
    </w:p>
    <w:p w14:paraId="1DDD4610" w14:textId="77777777" w:rsidR="00026E58" w:rsidRDefault="00B11F07">
      <w:pPr>
        <w:pStyle w:val="ListParagraph"/>
        <w:numPr>
          <w:ilvl w:val="0"/>
          <w:numId w:val="3"/>
        </w:numPr>
        <w:tabs>
          <w:tab w:val="left" w:pos="1040"/>
        </w:tabs>
        <w:spacing w:line="269" w:lineRule="exact"/>
        <w:rPr>
          <w:sz w:val="24"/>
        </w:rPr>
      </w:pPr>
      <w:r>
        <w:rPr>
          <w:sz w:val="24"/>
        </w:rPr>
        <w:t>ISD Bylaws</w:t>
      </w:r>
      <w:r>
        <w:rPr>
          <w:spacing w:val="-3"/>
          <w:sz w:val="24"/>
        </w:rPr>
        <w:t xml:space="preserve"> </w:t>
      </w:r>
      <w:r>
        <w:rPr>
          <w:sz w:val="24"/>
        </w:rPr>
        <w:t>(review/discuss/approve)</w:t>
      </w:r>
    </w:p>
    <w:p w14:paraId="4CD58C15" w14:textId="77777777" w:rsidR="00026E58" w:rsidRDefault="00B11F0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before="23"/>
        <w:ind w:hanging="359"/>
        <w:rPr>
          <w:sz w:val="24"/>
        </w:rPr>
      </w:pPr>
      <w:r>
        <w:rPr>
          <w:sz w:val="24"/>
        </w:rPr>
        <w:t>Requested discussion of ISD Bylaws; no</w:t>
      </w:r>
      <w:r>
        <w:rPr>
          <w:spacing w:val="-6"/>
          <w:sz w:val="24"/>
        </w:rPr>
        <w:t xml:space="preserve"> </w:t>
      </w:r>
      <w:r>
        <w:rPr>
          <w:sz w:val="24"/>
        </w:rPr>
        <w:t>discussion.</w:t>
      </w:r>
    </w:p>
    <w:p w14:paraId="376BEB47" w14:textId="77777777" w:rsidR="00026E58" w:rsidRDefault="00B11F07">
      <w:pPr>
        <w:pStyle w:val="ListParagraph"/>
        <w:numPr>
          <w:ilvl w:val="1"/>
          <w:numId w:val="3"/>
        </w:numPr>
        <w:tabs>
          <w:tab w:val="left" w:pos="1400"/>
        </w:tabs>
        <w:spacing w:before="20"/>
        <w:ind w:left="1400"/>
        <w:rPr>
          <w:sz w:val="24"/>
        </w:rPr>
      </w:pPr>
      <w:r>
        <w:rPr>
          <w:sz w:val="24"/>
        </w:rPr>
        <w:t>Bylaws unanimously</w:t>
      </w:r>
      <w:r>
        <w:rPr>
          <w:spacing w:val="-2"/>
          <w:sz w:val="24"/>
        </w:rPr>
        <w:t xml:space="preserve"> </w:t>
      </w:r>
      <w:r>
        <w:rPr>
          <w:sz w:val="24"/>
        </w:rPr>
        <w:t>approved.</w:t>
      </w:r>
    </w:p>
    <w:p w14:paraId="422DE0FA" w14:textId="77777777" w:rsidR="00026E58" w:rsidRDefault="00026E58">
      <w:pPr>
        <w:pStyle w:val="BodyText"/>
        <w:spacing w:before="10"/>
        <w:rPr>
          <w:sz w:val="27"/>
        </w:rPr>
      </w:pPr>
    </w:p>
    <w:p w14:paraId="751CBD05" w14:textId="77777777" w:rsidR="00026E58" w:rsidRDefault="00B11F07">
      <w:pPr>
        <w:pStyle w:val="ListParagraph"/>
        <w:numPr>
          <w:ilvl w:val="0"/>
          <w:numId w:val="3"/>
        </w:numPr>
        <w:tabs>
          <w:tab w:val="left" w:pos="923"/>
        </w:tabs>
        <w:ind w:left="922" w:hanging="242"/>
        <w:rPr>
          <w:sz w:val="24"/>
        </w:rPr>
      </w:pPr>
      <w:r>
        <w:rPr>
          <w:sz w:val="24"/>
        </w:rPr>
        <w:t>HSS CFC Bylaws</w:t>
      </w:r>
      <w:r>
        <w:rPr>
          <w:spacing w:val="-1"/>
          <w:sz w:val="24"/>
        </w:rPr>
        <w:t xml:space="preserve"> </w:t>
      </w:r>
      <w:r>
        <w:rPr>
          <w:sz w:val="24"/>
        </w:rPr>
        <w:t>(review/discuss)</w:t>
      </w:r>
    </w:p>
    <w:p w14:paraId="6A8C5FBA" w14:textId="22207C13" w:rsidR="00026E58" w:rsidRPr="00BD0157" w:rsidRDefault="00B11F0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before="20"/>
        <w:ind w:left="1400"/>
        <w:rPr>
          <w:sz w:val="24"/>
        </w:rPr>
      </w:pPr>
      <w:r>
        <w:rPr>
          <w:sz w:val="24"/>
        </w:rPr>
        <w:t xml:space="preserve">Requested discussion of </w:t>
      </w:r>
      <w:r w:rsidRPr="00BD0157">
        <w:rPr>
          <w:sz w:val="24"/>
        </w:rPr>
        <w:t>HSS CFC</w:t>
      </w:r>
      <w:r w:rsidRPr="00BD0157">
        <w:rPr>
          <w:spacing w:val="-2"/>
          <w:sz w:val="24"/>
        </w:rPr>
        <w:t xml:space="preserve"> </w:t>
      </w:r>
      <w:r w:rsidRPr="00BD0157">
        <w:rPr>
          <w:sz w:val="24"/>
        </w:rPr>
        <w:t>Bylaws</w:t>
      </w:r>
      <w:r w:rsidR="00BD0157" w:rsidRPr="00BD0157">
        <w:rPr>
          <w:sz w:val="24"/>
        </w:rPr>
        <w:t xml:space="preserve"> </w:t>
      </w:r>
      <w:r w:rsidR="00BD0157" w:rsidRPr="009B3798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to update the bylaws to include newer departments/schools, update the rotation/terms of the CFC representatives from each department/school, and add a clause about the CFC bylaws not superseding other CHSS, KSU, or BOR policies.</w:t>
      </w:r>
    </w:p>
    <w:p w14:paraId="2641469A" w14:textId="77777777" w:rsidR="00026E58" w:rsidRDefault="00B11F07">
      <w:pPr>
        <w:pStyle w:val="ListParagraph"/>
        <w:numPr>
          <w:ilvl w:val="1"/>
          <w:numId w:val="3"/>
        </w:numPr>
        <w:tabs>
          <w:tab w:val="left" w:pos="1400"/>
        </w:tabs>
        <w:spacing w:before="23" w:line="259" w:lineRule="auto"/>
        <w:ind w:left="1400" w:right="149"/>
        <w:rPr>
          <w:sz w:val="24"/>
        </w:rPr>
      </w:pPr>
      <w:r>
        <w:rPr>
          <w:sz w:val="24"/>
        </w:rPr>
        <w:t xml:space="preserve">Question regarding what </w:t>
      </w:r>
      <w:proofErr w:type="gramStart"/>
      <w:r>
        <w:rPr>
          <w:sz w:val="24"/>
        </w:rPr>
        <w:t>is the nature of Article VII</w:t>
      </w:r>
      <w:proofErr w:type="gramEnd"/>
      <w:r>
        <w:rPr>
          <w:sz w:val="24"/>
        </w:rPr>
        <w:t xml:space="preserve"> (</w:t>
      </w:r>
      <w:r>
        <w:rPr>
          <w:sz w:val="24"/>
          <w:u w:val="single"/>
        </w:rPr>
        <w:t>Relationship to Other Governing Rules and Regulations)</w:t>
      </w:r>
      <w:r>
        <w:rPr>
          <w:sz w:val="24"/>
        </w:rPr>
        <w:t>. Short discussion ensued acknowledging the HSS CFC Bylaws do not supersede what appears in the KSU Faculty</w:t>
      </w:r>
      <w:r>
        <w:rPr>
          <w:spacing w:val="-8"/>
          <w:sz w:val="24"/>
        </w:rPr>
        <w:t xml:space="preserve"> </w:t>
      </w:r>
      <w:r>
        <w:rPr>
          <w:sz w:val="24"/>
        </w:rPr>
        <w:t>Handbook.</w:t>
      </w:r>
    </w:p>
    <w:p w14:paraId="313E483B" w14:textId="53449C0C" w:rsidR="00026E58" w:rsidRDefault="00B11F0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line="269" w:lineRule="exact"/>
        <w:ind w:left="1400"/>
        <w:rPr>
          <w:sz w:val="24"/>
        </w:rPr>
      </w:pPr>
      <w:r>
        <w:rPr>
          <w:sz w:val="24"/>
        </w:rPr>
        <w:t>Bylaws unanimous</w:t>
      </w:r>
      <w:r>
        <w:rPr>
          <w:spacing w:val="-5"/>
          <w:sz w:val="24"/>
        </w:rPr>
        <w:t xml:space="preserve"> </w:t>
      </w:r>
      <w:r>
        <w:rPr>
          <w:sz w:val="24"/>
        </w:rPr>
        <w:t>approved.</w:t>
      </w:r>
    </w:p>
    <w:p w14:paraId="0A236C94" w14:textId="77777777" w:rsidR="00BD0157" w:rsidRDefault="00BD0157" w:rsidP="00BD0157">
      <w:pPr>
        <w:pStyle w:val="ListParagraph"/>
        <w:tabs>
          <w:tab w:val="left" w:pos="1399"/>
          <w:tab w:val="left" w:pos="1400"/>
        </w:tabs>
        <w:spacing w:line="269" w:lineRule="exact"/>
        <w:ind w:firstLine="0"/>
        <w:rPr>
          <w:sz w:val="24"/>
        </w:rPr>
      </w:pPr>
    </w:p>
    <w:p w14:paraId="3D65C172" w14:textId="0C0912AE" w:rsidR="00026E58" w:rsidRDefault="00B11F07">
      <w:pPr>
        <w:pStyle w:val="ListParagraph"/>
        <w:numPr>
          <w:ilvl w:val="0"/>
          <w:numId w:val="3"/>
        </w:numPr>
        <w:tabs>
          <w:tab w:val="left" w:pos="1040"/>
        </w:tabs>
        <w:spacing w:before="21"/>
        <w:rPr>
          <w:sz w:val="24"/>
        </w:rPr>
      </w:pPr>
      <w:r>
        <w:rPr>
          <w:sz w:val="24"/>
        </w:rPr>
        <w:t>Proposed changes to CHSS</w:t>
      </w:r>
      <w:r>
        <w:rPr>
          <w:spacing w:val="-4"/>
          <w:sz w:val="24"/>
        </w:rPr>
        <w:t xml:space="preserve"> </w:t>
      </w:r>
      <w:r>
        <w:rPr>
          <w:sz w:val="24"/>
        </w:rPr>
        <w:t>Bylaw</w:t>
      </w:r>
      <w:r w:rsidR="00BD0157">
        <w:rPr>
          <w:sz w:val="24"/>
        </w:rPr>
        <w:t>s</w:t>
      </w:r>
    </w:p>
    <w:p w14:paraId="03BB0D3B" w14:textId="202DC70D" w:rsidR="00026E58" w:rsidRDefault="00B11F0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before="22"/>
        <w:ind w:left="1400"/>
        <w:rPr>
          <w:sz w:val="24"/>
        </w:rPr>
      </w:pPr>
      <w:r>
        <w:rPr>
          <w:sz w:val="24"/>
        </w:rPr>
        <w:t>Requested discussion regarding proposed changes to CHSS</w:t>
      </w:r>
      <w:r>
        <w:rPr>
          <w:spacing w:val="-8"/>
          <w:sz w:val="24"/>
        </w:rPr>
        <w:t xml:space="preserve"> </w:t>
      </w:r>
      <w:r>
        <w:rPr>
          <w:sz w:val="24"/>
        </w:rPr>
        <w:t>Bylaws</w:t>
      </w:r>
      <w:r w:rsidR="00BD0157">
        <w:rPr>
          <w:sz w:val="24"/>
        </w:rPr>
        <w:t xml:space="preserve"> </w:t>
      </w:r>
      <w:r w:rsidR="00BD0157" w:rsidRPr="009B3798">
        <w:rPr>
          <w:rFonts w:eastAsia="Times New Roman" w:cs="Calibri"/>
          <w:color w:val="000000"/>
          <w:sz w:val="24"/>
          <w:szCs w:val="24"/>
        </w:rPr>
        <w:t>to change the composition of the CHSS P&amp;T committee from two representatives per department to one representative per department</w:t>
      </w:r>
      <w:r w:rsidRPr="00BD0157">
        <w:rPr>
          <w:sz w:val="24"/>
        </w:rPr>
        <w:t>.</w:t>
      </w:r>
    </w:p>
    <w:p w14:paraId="173A0129" w14:textId="7260EFEE" w:rsidR="00BD0157" w:rsidRPr="00BD0157" w:rsidRDefault="00BD015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spacing w:before="22"/>
        <w:ind w:left="1400"/>
        <w:rPr>
          <w:sz w:val="24"/>
        </w:rPr>
      </w:pPr>
      <w:r w:rsidRPr="009B3798">
        <w:rPr>
          <w:rFonts w:eastAsia="Times New Roman" w:cs="Calibri"/>
          <w:color w:val="000000"/>
          <w:sz w:val="24"/>
          <w:szCs w:val="24"/>
        </w:rPr>
        <w:t>The proposed change to the CHSS P&amp;T committee was discussed and given support last year by Chairs/Directors and by the CFC</w:t>
      </w:r>
      <w:r w:rsidRPr="00BD0157">
        <w:rPr>
          <w:rFonts w:eastAsia="Times New Roman" w:cs="Calibri"/>
          <w:color w:val="000000"/>
          <w:sz w:val="24"/>
          <w:szCs w:val="24"/>
        </w:rPr>
        <w:t>.</w:t>
      </w:r>
    </w:p>
    <w:p w14:paraId="39F7499B" w14:textId="36C2E776" w:rsidR="00026E58" w:rsidRDefault="00BD0157">
      <w:pPr>
        <w:pStyle w:val="ListParagraph"/>
        <w:numPr>
          <w:ilvl w:val="1"/>
          <w:numId w:val="3"/>
        </w:numPr>
        <w:tabs>
          <w:tab w:val="left" w:pos="1400"/>
        </w:tabs>
        <w:spacing w:before="21" w:line="259" w:lineRule="auto"/>
        <w:ind w:left="1400" w:right="751"/>
        <w:rPr>
          <w:sz w:val="24"/>
        </w:rPr>
      </w:pPr>
      <w:r>
        <w:rPr>
          <w:sz w:val="24"/>
        </w:rPr>
        <w:t>The Deans office</w:t>
      </w:r>
      <w:r w:rsidR="00B11F07">
        <w:rPr>
          <w:sz w:val="24"/>
        </w:rPr>
        <w:t xml:space="preserve"> noted that a </w:t>
      </w:r>
      <w:r>
        <w:rPr>
          <w:sz w:val="24"/>
        </w:rPr>
        <w:t xml:space="preserve">CFC </w:t>
      </w:r>
      <w:r w:rsidR="00B11F07">
        <w:rPr>
          <w:sz w:val="24"/>
        </w:rPr>
        <w:t xml:space="preserve">vote </w:t>
      </w:r>
      <w:r>
        <w:rPr>
          <w:sz w:val="24"/>
        </w:rPr>
        <w:t xml:space="preserve">to approve the </w:t>
      </w:r>
      <w:r w:rsidR="00B11F07">
        <w:rPr>
          <w:sz w:val="24"/>
        </w:rPr>
        <w:t>CHSS Bylaws must not take place until after CHSS faculty approves it. After that point, the CFC can sign off on</w:t>
      </w:r>
      <w:r w:rsidR="00B11F07">
        <w:rPr>
          <w:spacing w:val="-17"/>
          <w:sz w:val="24"/>
        </w:rPr>
        <w:t xml:space="preserve"> </w:t>
      </w:r>
      <w:r w:rsidR="00B11F07">
        <w:rPr>
          <w:sz w:val="24"/>
        </w:rPr>
        <w:t>them.</w:t>
      </w:r>
    </w:p>
    <w:p w14:paraId="5ECF897C" w14:textId="77777777" w:rsidR="00026E58" w:rsidRDefault="00B11F07">
      <w:pPr>
        <w:pStyle w:val="ListParagraph"/>
        <w:numPr>
          <w:ilvl w:val="1"/>
          <w:numId w:val="3"/>
        </w:numPr>
        <w:tabs>
          <w:tab w:val="left" w:pos="1399"/>
          <w:tab w:val="left" w:pos="1400"/>
        </w:tabs>
        <w:ind w:left="1400"/>
        <w:rPr>
          <w:sz w:val="24"/>
        </w:rPr>
      </w:pPr>
      <w:r>
        <w:rPr>
          <w:sz w:val="24"/>
        </w:rPr>
        <w:t>The Dean’s Office will conduct the vote at the CHSS Faculty level</w:t>
      </w:r>
      <w:r>
        <w:rPr>
          <w:spacing w:val="-14"/>
          <w:sz w:val="24"/>
        </w:rPr>
        <w:t xml:space="preserve"> </w:t>
      </w:r>
      <w:r>
        <w:rPr>
          <w:sz w:val="24"/>
        </w:rPr>
        <w:t>soon.</w:t>
      </w:r>
    </w:p>
    <w:p w14:paraId="5ADA5381" w14:textId="77777777" w:rsidR="00026E58" w:rsidRDefault="00B11F07">
      <w:pPr>
        <w:spacing w:before="181"/>
        <w:ind w:left="320"/>
        <w:rPr>
          <w:i/>
          <w:sz w:val="24"/>
        </w:rPr>
      </w:pPr>
      <w:r>
        <w:rPr>
          <w:i/>
          <w:sz w:val="24"/>
        </w:rPr>
        <w:t>Continuing business</w:t>
      </w:r>
    </w:p>
    <w:p w14:paraId="04C26691" w14:textId="77777777" w:rsidR="00026E58" w:rsidRDefault="00B11F07">
      <w:pPr>
        <w:pStyle w:val="ListParagraph"/>
        <w:numPr>
          <w:ilvl w:val="0"/>
          <w:numId w:val="3"/>
        </w:numPr>
        <w:tabs>
          <w:tab w:val="left" w:pos="923"/>
        </w:tabs>
        <w:spacing w:before="1" w:line="269" w:lineRule="exact"/>
        <w:ind w:left="922" w:hanging="242"/>
        <w:rPr>
          <w:sz w:val="24"/>
        </w:rPr>
      </w:pPr>
      <w:r>
        <w:rPr>
          <w:sz w:val="24"/>
        </w:rPr>
        <w:t>Action items from last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</w:p>
    <w:p w14:paraId="30E56EF7" w14:textId="77777777" w:rsidR="00026E58" w:rsidRDefault="00B11F07">
      <w:pPr>
        <w:pStyle w:val="ListParagraph"/>
        <w:numPr>
          <w:ilvl w:val="1"/>
          <w:numId w:val="3"/>
        </w:numPr>
        <w:tabs>
          <w:tab w:val="left" w:pos="1372"/>
        </w:tabs>
        <w:spacing w:line="269" w:lineRule="exact"/>
        <w:ind w:left="1371" w:hanging="331"/>
        <w:rPr>
          <w:sz w:val="24"/>
        </w:rPr>
      </w:pPr>
      <w:r>
        <w:rPr>
          <w:sz w:val="24"/>
        </w:rPr>
        <w:t>Merit raise formulas used in</w:t>
      </w:r>
      <w:r>
        <w:rPr>
          <w:spacing w:val="-4"/>
          <w:sz w:val="24"/>
        </w:rPr>
        <w:t xml:space="preserve"> </w:t>
      </w:r>
      <w:r>
        <w:rPr>
          <w:sz w:val="24"/>
        </w:rPr>
        <w:t>CHSS.</w:t>
      </w:r>
    </w:p>
    <w:p w14:paraId="6CDECC99" w14:textId="431BDD11" w:rsidR="00026E58" w:rsidRDefault="00B11F07">
      <w:pPr>
        <w:pStyle w:val="ListParagraph"/>
        <w:numPr>
          <w:ilvl w:val="2"/>
          <w:numId w:val="3"/>
        </w:numPr>
        <w:tabs>
          <w:tab w:val="left" w:pos="1688"/>
        </w:tabs>
        <w:spacing w:before="1" w:line="269" w:lineRule="exact"/>
        <w:rPr>
          <w:sz w:val="24"/>
        </w:rPr>
      </w:pPr>
      <w:r>
        <w:rPr>
          <w:sz w:val="24"/>
        </w:rPr>
        <w:t>The dean noted he is waiting for the Chair</w:t>
      </w:r>
      <w:r w:rsidR="00436F9C">
        <w:rPr>
          <w:sz w:val="24"/>
        </w:rPr>
        <w:t>s to share</w:t>
      </w:r>
      <w:r>
        <w:rPr>
          <w:sz w:val="24"/>
        </w:rPr>
        <w:t xml:space="preserve"> merit raise formulas at this</w:t>
      </w:r>
      <w:r>
        <w:rPr>
          <w:spacing w:val="-37"/>
          <w:sz w:val="24"/>
        </w:rPr>
        <w:t xml:space="preserve"> </w:t>
      </w:r>
      <w:r>
        <w:rPr>
          <w:sz w:val="24"/>
        </w:rPr>
        <w:t>time.</w:t>
      </w:r>
    </w:p>
    <w:p w14:paraId="3A5C05BD" w14:textId="1CE47435" w:rsidR="00026E58" w:rsidRDefault="00B11F07">
      <w:pPr>
        <w:pStyle w:val="ListParagraph"/>
        <w:numPr>
          <w:ilvl w:val="2"/>
          <w:numId w:val="3"/>
        </w:numPr>
        <w:tabs>
          <w:tab w:val="left" w:pos="1760"/>
        </w:tabs>
        <w:spacing w:line="269" w:lineRule="exact"/>
        <w:ind w:left="1760" w:hanging="360"/>
        <w:rPr>
          <w:sz w:val="24"/>
        </w:rPr>
      </w:pPr>
      <w:r>
        <w:rPr>
          <w:sz w:val="24"/>
        </w:rPr>
        <w:t>This item will be addressed once he receives</w:t>
      </w:r>
      <w:r>
        <w:rPr>
          <w:spacing w:val="-7"/>
          <w:sz w:val="24"/>
        </w:rPr>
        <w:t xml:space="preserve"> </w:t>
      </w:r>
      <w:r>
        <w:rPr>
          <w:sz w:val="24"/>
        </w:rPr>
        <w:t>input.</w:t>
      </w:r>
    </w:p>
    <w:p w14:paraId="034AE8A7" w14:textId="536B82A1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5E7F4137" w14:textId="52F5B5F1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3751CC06" w14:textId="580CC41E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7CCC86BD" w14:textId="4D5A0AAD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12587F2B" w14:textId="681352CF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485CC643" w14:textId="2A2EC3DF" w:rsid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5F1CF915" w14:textId="77777777" w:rsidR="00BD0157" w:rsidRPr="00BD0157" w:rsidRDefault="00BD0157" w:rsidP="00BD0157">
      <w:pPr>
        <w:tabs>
          <w:tab w:val="left" w:pos="1760"/>
        </w:tabs>
        <w:spacing w:line="269" w:lineRule="exact"/>
        <w:rPr>
          <w:sz w:val="24"/>
        </w:rPr>
      </w:pPr>
    </w:p>
    <w:p w14:paraId="7754FCBF" w14:textId="52094655" w:rsidR="00026E58" w:rsidRDefault="00B11F07" w:rsidP="00BD0157">
      <w:pPr>
        <w:pStyle w:val="ListParagraph"/>
        <w:numPr>
          <w:ilvl w:val="0"/>
          <w:numId w:val="2"/>
        </w:numPr>
        <w:tabs>
          <w:tab w:val="left" w:pos="1399"/>
          <w:tab w:val="left" w:pos="1400"/>
        </w:tabs>
        <w:spacing w:line="269" w:lineRule="exact"/>
        <w:rPr>
          <w:sz w:val="24"/>
        </w:rPr>
      </w:pPr>
      <w:r>
        <w:rPr>
          <w:sz w:val="24"/>
        </w:rPr>
        <w:t>Compensation/credit models for undergraduate, graduate</w:t>
      </w:r>
      <w:r>
        <w:rPr>
          <w:spacing w:val="-7"/>
          <w:sz w:val="24"/>
        </w:rPr>
        <w:t xml:space="preserve"> </w:t>
      </w:r>
      <w:r>
        <w:rPr>
          <w:sz w:val="24"/>
        </w:rPr>
        <w:t>supervision</w:t>
      </w:r>
    </w:p>
    <w:p w14:paraId="1A76F378" w14:textId="0FAEFA8F" w:rsidR="00026E58" w:rsidRDefault="00B11F07">
      <w:pPr>
        <w:pStyle w:val="ListParagraph"/>
        <w:numPr>
          <w:ilvl w:val="1"/>
          <w:numId w:val="2"/>
        </w:numPr>
        <w:tabs>
          <w:tab w:val="left" w:pos="2119"/>
          <w:tab w:val="left" w:pos="2120"/>
        </w:tabs>
        <w:spacing w:before="21"/>
        <w:rPr>
          <w:sz w:val="24"/>
        </w:rPr>
      </w:pPr>
      <w:r>
        <w:rPr>
          <w:sz w:val="24"/>
        </w:rPr>
        <w:t>Further details to</w:t>
      </w:r>
      <w:r>
        <w:rPr>
          <w:spacing w:val="-5"/>
          <w:sz w:val="24"/>
        </w:rPr>
        <w:t xml:space="preserve"> </w:t>
      </w:r>
      <w:r>
        <w:rPr>
          <w:sz w:val="24"/>
        </w:rPr>
        <w:t>come.</w:t>
      </w:r>
      <w:r w:rsidR="009B110E">
        <w:rPr>
          <w:sz w:val="24"/>
        </w:rPr>
        <w:t xml:space="preserve"> Checking for </w:t>
      </w:r>
      <w:proofErr w:type="spellStart"/>
      <w:r w:rsidR="009B110E">
        <w:rPr>
          <w:sz w:val="24"/>
        </w:rPr>
        <w:t>exisiting</w:t>
      </w:r>
      <w:proofErr w:type="spellEnd"/>
      <w:r w:rsidR="009B110E">
        <w:rPr>
          <w:sz w:val="24"/>
        </w:rPr>
        <w:t xml:space="preserve"> models </w:t>
      </w:r>
      <w:proofErr w:type="gramStart"/>
      <w:r w:rsidR="009B110E">
        <w:rPr>
          <w:sz w:val="24"/>
        </w:rPr>
        <w:t>college-wide</w:t>
      </w:r>
      <w:proofErr w:type="gramEnd"/>
      <w:r w:rsidR="009B110E">
        <w:rPr>
          <w:sz w:val="24"/>
        </w:rPr>
        <w:t>.</w:t>
      </w:r>
    </w:p>
    <w:p w14:paraId="60670D12" w14:textId="77777777" w:rsidR="00026E58" w:rsidRDefault="00B11F07">
      <w:pPr>
        <w:spacing w:before="183"/>
        <w:ind w:left="110"/>
        <w:rPr>
          <w:i/>
          <w:sz w:val="24"/>
        </w:rPr>
      </w:pPr>
      <w:r>
        <w:rPr>
          <w:i/>
          <w:sz w:val="24"/>
        </w:rPr>
        <w:t>New business</w:t>
      </w:r>
    </w:p>
    <w:p w14:paraId="6C6D5A81" w14:textId="77777777" w:rsidR="00026E58" w:rsidRDefault="00026E58">
      <w:pPr>
        <w:pStyle w:val="BodyText"/>
        <w:spacing w:before="8"/>
        <w:rPr>
          <w:i/>
        </w:rPr>
      </w:pPr>
    </w:p>
    <w:p w14:paraId="3A360771" w14:textId="77777777" w:rsidR="00026E58" w:rsidRDefault="00B11F07">
      <w:pPr>
        <w:pStyle w:val="ListParagraph"/>
        <w:numPr>
          <w:ilvl w:val="0"/>
          <w:numId w:val="1"/>
        </w:numPr>
        <w:tabs>
          <w:tab w:val="left" w:pos="1058"/>
        </w:tabs>
        <w:ind w:hanging="360"/>
        <w:rPr>
          <w:sz w:val="24"/>
        </w:rPr>
      </w:pPr>
      <w:r>
        <w:rPr>
          <w:sz w:val="24"/>
        </w:rPr>
        <w:t>Dean’s topics for consultation with CFC or faculty</w:t>
      </w:r>
      <w:r>
        <w:rPr>
          <w:spacing w:val="-10"/>
          <w:sz w:val="24"/>
        </w:rPr>
        <w:t xml:space="preserve"> </w:t>
      </w:r>
      <w:r>
        <w:rPr>
          <w:sz w:val="24"/>
        </w:rPr>
        <w:t>colleagues</w:t>
      </w:r>
    </w:p>
    <w:p w14:paraId="5836111A" w14:textId="46EFFE68" w:rsidR="00436F9C" w:rsidRPr="00436F9C" w:rsidRDefault="00BD0157" w:rsidP="00436F9C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23" w:line="259" w:lineRule="auto"/>
        <w:ind w:left="1417" w:right="824" w:hanging="386"/>
        <w:rPr>
          <w:sz w:val="24"/>
        </w:rPr>
      </w:pPr>
      <w:r w:rsidRPr="00BD0157">
        <w:rPr>
          <w:sz w:val="24"/>
        </w:rPr>
        <w:t xml:space="preserve">Dean </w:t>
      </w:r>
      <w:r w:rsidR="00B11F07" w:rsidRPr="00BD0157">
        <w:rPr>
          <w:sz w:val="24"/>
        </w:rPr>
        <w:t>Long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noted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the</w:t>
      </w:r>
      <w:r w:rsidR="00B11F07" w:rsidRPr="00BD0157">
        <w:rPr>
          <w:spacing w:val="-3"/>
          <w:sz w:val="24"/>
        </w:rPr>
        <w:t xml:space="preserve"> </w:t>
      </w:r>
      <w:r w:rsidR="00B11F07" w:rsidRPr="00BD0157">
        <w:rPr>
          <w:sz w:val="24"/>
        </w:rPr>
        <w:t>provost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is</w:t>
      </w:r>
      <w:r w:rsidR="00B11F07" w:rsidRPr="00BD0157">
        <w:rPr>
          <w:spacing w:val="-5"/>
          <w:sz w:val="24"/>
        </w:rPr>
        <w:t xml:space="preserve"> </w:t>
      </w:r>
      <w:r w:rsidR="00B11F07" w:rsidRPr="00BD0157">
        <w:rPr>
          <w:sz w:val="24"/>
        </w:rPr>
        <w:t>forming</w:t>
      </w:r>
      <w:r w:rsidR="00B11F07" w:rsidRPr="00BD0157">
        <w:rPr>
          <w:spacing w:val="-3"/>
          <w:sz w:val="24"/>
        </w:rPr>
        <w:t xml:space="preserve"> </w:t>
      </w:r>
      <w:r w:rsidR="00B11F07" w:rsidRPr="00BD0157">
        <w:rPr>
          <w:sz w:val="24"/>
        </w:rPr>
        <w:t>a</w:t>
      </w:r>
      <w:r w:rsidR="00B11F07" w:rsidRPr="00BD0157">
        <w:rPr>
          <w:spacing w:val="-3"/>
          <w:sz w:val="24"/>
        </w:rPr>
        <w:t xml:space="preserve"> </w:t>
      </w:r>
      <w:r w:rsidR="00B11F07" w:rsidRPr="00BD0157">
        <w:rPr>
          <w:sz w:val="24"/>
        </w:rPr>
        <w:t>salary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compression</w:t>
      </w:r>
      <w:r w:rsidRPr="00BD0157">
        <w:rPr>
          <w:sz w:val="24"/>
        </w:rPr>
        <w:t xml:space="preserve"> and inversion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task</w:t>
      </w:r>
      <w:r w:rsidR="00B11F07" w:rsidRPr="00BD0157">
        <w:rPr>
          <w:spacing w:val="-3"/>
          <w:sz w:val="24"/>
        </w:rPr>
        <w:t xml:space="preserve"> </w:t>
      </w:r>
      <w:r w:rsidR="00B11F07" w:rsidRPr="00BD0157">
        <w:rPr>
          <w:sz w:val="24"/>
        </w:rPr>
        <w:t>force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at</w:t>
      </w:r>
      <w:r w:rsidR="00B11F07" w:rsidRPr="00BD0157">
        <w:rPr>
          <w:spacing w:val="-4"/>
          <w:sz w:val="24"/>
        </w:rPr>
        <w:t xml:space="preserve"> </w:t>
      </w:r>
      <w:r w:rsidR="00B11F07" w:rsidRPr="00BD0157">
        <w:rPr>
          <w:sz w:val="24"/>
        </w:rPr>
        <w:t>this time.</w:t>
      </w:r>
      <w:r w:rsidRPr="00BD0157">
        <w:rPr>
          <w:sz w:val="24"/>
        </w:rPr>
        <w:t xml:space="preserve">  </w:t>
      </w:r>
      <w:r w:rsidR="009B110E">
        <w:rPr>
          <w:sz w:val="24"/>
        </w:rPr>
        <w:t>He has been asked to serve on the task force.</w:t>
      </w:r>
    </w:p>
    <w:p w14:paraId="0097E419" w14:textId="0AEADA9E" w:rsidR="00436F9C" w:rsidRPr="00436F9C" w:rsidRDefault="00BD0157" w:rsidP="00436F9C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23" w:line="259" w:lineRule="auto"/>
        <w:ind w:left="1417" w:right="824" w:hanging="386"/>
        <w:rPr>
          <w:sz w:val="24"/>
        </w:rPr>
      </w:pPr>
      <w:r>
        <w:rPr>
          <w:sz w:val="24"/>
        </w:rPr>
        <w:t xml:space="preserve">Dean Long discussed the possibility of having a CHSS Lecturers’ Caucus.  </w:t>
      </w:r>
      <w:r w:rsidRPr="00BD0157">
        <w:rPr>
          <w:sz w:val="24"/>
        </w:rPr>
        <w:t xml:space="preserve">He offered that </w:t>
      </w:r>
      <w:proofErr w:type="gramStart"/>
      <w:r w:rsidRPr="00BD0157">
        <w:rPr>
          <w:sz w:val="24"/>
        </w:rPr>
        <w:t>some</w:t>
      </w:r>
      <w:r w:rsidRPr="00BD0157">
        <w:rPr>
          <w:spacing w:val="-41"/>
          <w:sz w:val="24"/>
        </w:rPr>
        <w:t xml:space="preserve"> </w:t>
      </w:r>
      <w:r>
        <w:rPr>
          <w:spacing w:val="-41"/>
          <w:sz w:val="24"/>
        </w:rPr>
        <w:t xml:space="preserve"> </w:t>
      </w:r>
      <w:r w:rsidRPr="00BD0157">
        <w:rPr>
          <w:sz w:val="24"/>
        </w:rPr>
        <w:t>CHSS</w:t>
      </w:r>
      <w:proofErr w:type="gramEnd"/>
      <w:r w:rsidRPr="00BD0157">
        <w:rPr>
          <w:sz w:val="24"/>
        </w:rPr>
        <w:t xml:space="preserve"> lecturers had approached him and asked about forming a lecturer</w:t>
      </w:r>
      <w:r w:rsidRPr="00BD0157">
        <w:rPr>
          <w:spacing w:val="-17"/>
          <w:sz w:val="24"/>
        </w:rPr>
        <w:t xml:space="preserve"> </w:t>
      </w:r>
      <w:r w:rsidRPr="00BD0157">
        <w:rPr>
          <w:sz w:val="24"/>
        </w:rPr>
        <w:t>caucus.</w:t>
      </w:r>
      <w:r>
        <w:rPr>
          <w:sz w:val="24"/>
        </w:rPr>
        <w:t xml:space="preserve">  The request was for the group to be informal (ex. no official Bylaws), open to all lecturers, and optional for participation.  The goal is to have a group where lecturers can discuss the issues that uniquely concern them.</w:t>
      </w:r>
      <w:r w:rsidR="00436F9C">
        <w:rPr>
          <w:sz w:val="24"/>
        </w:rPr>
        <w:t xml:space="preserve"> </w:t>
      </w:r>
      <w:r w:rsidRPr="00436F9C">
        <w:rPr>
          <w:sz w:val="24"/>
        </w:rPr>
        <w:t>CFC representatives indicated support for</w:t>
      </w:r>
      <w:r w:rsidR="0072166D" w:rsidRPr="00436F9C">
        <w:rPr>
          <w:sz w:val="24"/>
        </w:rPr>
        <w:t xml:space="preserve"> such a group, but no recommended action was offered by the </w:t>
      </w:r>
      <w:r w:rsidRPr="00436F9C">
        <w:rPr>
          <w:sz w:val="24"/>
        </w:rPr>
        <w:t>CFC</w:t>
      </w:r>
      <w:r w:rsidR="0072166D" w:rsidRPr="00436F9C">
        <w:rPr>
          <w:sz w:val="24"/>
        </w:rPr>
        <w:t>.  The CFC will wait</w:t>
      </w:r>
      <w:r w:rsidRPr="00436F9C">
        <w:rPr>
          <w:sz w:val="24"/>
        </w:rPr>
        <w:t xml:space="preserve"> </w:t>
      </w:r>
      <w:r w:rsidR="0072166D" w:rsidRPr="00436F9C">
        <w:rPr>
          <w:sz w:val="24"/>
        </w:rPr>
        <w:t xml:space="preserve">to hear more about this group as more </w:t>
      </w:r>
      <w:r w:rsidRPr="00436F9C">
        <w:rPr>
          <w:spacing w:val="-2"/>
          <w:sz w:val="24"/>
        </w:rPr>
        <w:t xml:space="preserve">lecturers </w:t>
      </w:r>
      <w:r w:rsidRPr="00436F9C">
        <w:rPr>
          <w:sz w:val="24"/>
        </w:rPr>
        <w:t>in the college show interest in the</w:t>
      </w:r>
      <w:r w:rsidRPr="00436F9C">
        <w:rPr>
          <w:spacing w:val="-6"/>
          <w:sz w:val="24"/>
        </w:rPr>
        <w:t xml:space="preserve"> </w:t>
      </w:r>
      <w:r w:rsidRPr="00436F9C">
        <w:rPr>
          <w:sz w:val="24"/>
        </w:rPr>
        <w:t>idea</w:t>
      </w:r>
      <w:r w:rsidR="0072166D" w:rsidRPr="00436F9C">
        <w:rPr>
          <w:sz w:val="24"/>
        </w:rPr>
        <w:t xml:space="preserve"> and get involved</w:t>
      </w:r>
      <w:r w:rsidRPr="00436F9C">
        <w:rPr>
          <w:sz w:val="24"/>
        </w:rPr>
        <w:t>.</w:t>
      </w:r>
    </w:p>
    <w:p w14:paraId="1BEBEE00" w14:textId="6ED1A873" w:rsidR="00436F9C" w:rsidRDefault="00436F9C" w:rsidP="00436F9C">
      <w:pPr>
        <w:pStyle w:val="ListParagraph"/>
        <w:tabs>
          <w:tab w:val="left" w:pos="1417"/>
          <w:tab w:val="left" w:pos="1418"/>
        </w:tabs>
        <w:spacing w:before="23" w:line="259" w:lineRule="auto"/>
        <w:ind w:left="1440" w:right="824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</w:r>
      <w:r w:rsidR="0072166D" w:rsidRPr="009B110E">
        <w:rPr>
          <w:sz w:val="24"/>
        </w:rPr>
        <w:t>The dean introduced a R2 Roadmap/Strategic Planning Process</w:t>
      </w:r>
      <w:r w:rsidR="009B110E">
        <w:rPr>
          <w:sz w:val="24"/>
        </w:rPr>
        <w:t xml:space="preserve"> for review and feedback from the CFC</w:t>
      </w:r>
      <w:r w:rsidR="0072166D" w:rsidRPr="009B110E">
        <w:rPr>
          <w:sz w:val="24"/>
        </w:rPr>
        <w:t xml:space="preserve">. </w:t>
      </w:r>
      <w:r w:rsidR="009B110E">
        <w:rPr>
          <w:sz w:val="24"/>
        </w:rPr>
        <w:t xml:space="preserve">He proposes forming a </w:t>
      </w:r>
      <w:r w:rsidR="0072166D" w:rsidRPr="009B110E">
        <w:rPr>
          <w:sz w:val="24"/>
        </w:rPr>
        <w:t>Superordinate committee</w:t>
      </w:r>
      <w:r w:rsidR="009B110E">
        <w:rPr>
          <w:sz w:val="24"/>
        </w:rPr>
        <w:t xml:space="preserve"> based on the three areas </w:t>
      </w:r>
      <w:r w:rsidR="0072166D" w:rsidRPr="009B110E">
        <w:rPr>
          <w:sz w:val="24"/>
        </w:rPr>
        <w:t xml:space="preserve">(undergraduate, graduate, and research) in order to take into consideration key </w:t>
      </w:r>
      <w:r w:rsidR="009B110E">
        <w:rPr>
          <w:sz w:val="24"/>
        </w:rPr>
        <w:t>college</w:t>
      </w:r>
      <w:r w:rsidR="0072166D" w:rsidRPr="009B110E">
        <w:rPr>
          <w:sz w:val="24"/>
        </w:rPr>
        <w:t xml:space="preserve"> stakeholders. The dean is open to feedback on the roadmap at this time.</w:t>
      </w:r>
    </w:p>
    <w:p w14:paraId="39E5124F" w14:textId="7C3847CC" w:rsidR="00436F9C" w:rsidRDefault="00436F9C" w:rsidP="00436F9C">
      <w:pPr>
        <w:pStyle w:val="ListParagraph"/>
        <w:tabs>
          <w:tab w:val="left" w:pos="1417"/>
          <w:tab w:val="left" w:pos="1418"/>
        </w:tabs>
        <w:spacing w:before="23" w:line="259" w:lineRule="auto"/>
        <w:ind w:left="1440" w:right="824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</w:r>
      <w:r w:rsidR="0072166D" w:rsidRPr="0072166D">
        <w:rPr>
          <w:sz w:val="24"/>
        </w:rPr>
        <w:t xml:space="preserve">The dean is also seeking additional feedback on the Passport Program he proposed for the college. The program aims to </w:t>
      </w:r>
      <w:r w:rsidR="009B110E">
        <w:rPr>
          <w:sz w:val="24"/>
        </w:rPr>
        <w:t>integrate more strategic experiential experiences across the college.</w:t>
      </w:r>
    </w:p>
    <w:p w14:paraId="134E1013" w14:textId="16275F6A" w:rsidR="0072166D" w:rsidRPr="0072166D" w:rsidRDefault="00436F9C" w:rsidP="00436F9C">
      <w:pPr>
        <w:pStyle w:val="ListParagraph"/>
        <w:tabs>
          <w:tab w:val="left" w:pos="1417"/>
          <w:tab w:val="left" w:pos="1418"/>
        </w:tabs>
        <w:spacing w:before="23" w:line="259" w:lineRule="auto"/>
        <w:ind w:left="1440" w:right="824"/>
        <w:rPr>
          <w:sz w:val="24"/>
        </w:rPr>
      </w:pPr>
      <w:r>
        <w:rPr>
          <w:sz w:val="24"/>
        </w:rPr>
        <w:t xml:space="preserve">e. </w:t>
      </w:r>
      <w:r>
        <w:rPr>
          <w:sz w:val="24"/>
        </w:rPr>
        <w:tab/>
      </w:r>
      <w:r w:rsidR="0072166D" w:rsidRPr="0072166D">
        <w:rPr>
          <w:sz w:val="24"/>
        </w:rPr>
        <w:t xml:space="preserve">The dean is open to feedback on the CHSS </w:t>
      </w:r>
      <w:r w:rsidR="009B110E">
        <w:rPr>
          <w:sz w:val="24"/>
        </w:rPr>
        <w:t>transdisciplinary innovation hubs</w:t>
      </w:r>
      <w:r w:rsidR="0072166D" w:rsidRPr="0072166D">
        <w:rPr>
          <w:sz w:val="24"/>
        </w:rPr>
        <w:t xml:space="preserve"> proposal. Proposed research hubs include a health, tech, and a sustainability hub at this time.</w:t>
      </w:r>
    </w:p>
    <w:p w14:paraId="5E4137F2" w14:textId="77777777" w:rsidR="00026E58" w:rsidRDefault="00026E58">
      <w:pPr>
        <w:pStyle w:val="BodyText"/>
        <w:spacing w:before="9"/>
        <w:rPr>
          <w:sz w:val="27"/>
        </w:rPr>
      </w:pPr>
    </w:p>
    <w:p w14:paraId="070C1F6D" w14:textId="77777777" w:rsidR="00026E58" w:rsidRDefault="00B11F07">
      <w:pPr>
        <w:pStyle w:val="ListParagraph"/>
        <w:numPr>
          <w:ilvl w:val="0"/>
          <w:numId w:val="1"/>
        </w:numPr>
        <w:tabs>
          <w:tab w:val="left" w:pos="1058"/>
        </w:tabs>
        <w:ind w:hanging="360"/>
        <w:rPr>
          <w:sz w:val="24"/>
        </w:rPr>
      </w:pPr>
      <w:r>
        <w:rPr>
          <w:sz w:val="24"/>
        </w:rPr>
        <w:t>Faculty topics for consultation with</w:t>
      </w:r>
      <w:r>
        <w:rPr>
          <w:spacing w:val="-6"/>
          <w:sz w:val="24"/>
        </w:rPr>
        <w:t xml:space="preserve"> </w:t>
      </w:r>
      <w:r>
        <w:rPr>
          <w:sz w:val="24"/>
        </w:rPr>
        <w:t>Dean</w:t>
      </w:r>
    </w:p>
    <w:p w14:paraId="601449AD" w14:textId="77777777" w:rsidR="00026E58" w:rsidRDefault="00B11F07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79"/>
        <w:ind w:left="1400" w:hanging="361"/>
        <w:rPr>
          <w:sz w:val="24"/>
        </w:rPr>
      </w:pPr>
      <w:r>
        <w:rPr>
          <w:sz w:val="24"/>
        </w:rPr>
        <w:t>Salary compression and</w:t>
      </w:r>
      <w:r>
        <w:rPr>
          <w:spacing w:val="-2"/>
          <w:sz w:val="24"/>
        </w:rPr>
        <w:t xml:space="preserve"> </w:t>
      </w:r>
      <w:r>
        <w:rPr>
          <w:sz w:val="24"/>
        </w:rPr>
        <w:t>inversion</w:t>
      </w:r>
    </w:p>
    <w:p w14:paraId="061F1455" w14:textId="1479B312" w:rsidR="0072166D" w:rsidRPr="0072166D" w:rsidRDefault="0072166D" w:rsidP="0072166D">
      <w:pPr>
        <w:pStyle w:val="ListParagraph"/>
        <w:numPr>
          <w:ilvl w:val="0"/>
          <w:numId w:val="8"/>
        </w:numPr>
        <w:tabs>
          <w:tab w:val="left" w:pos="1819"/>
          <w:tab w:val="left" w:pos="1820"/>
        </w:tabs>
        <w:spacing w:before="22" w:line="256" w:lineRule="auto"/>
        <w:ind w:right="846"/>
        <w:rPr>
          <w:sz w:val="24"/>
        </w:rPr>
      </w:pPr>
      <w:r w:rsidRPr="0072166D">
        <w:rPr>
          <w:rFonts w:eastAsia="Times New Roman" w:cs="Calibri"/>
          <w:color w:val="000000"/>
          <w:sz w:val="24"/>
          <w:szCs w:val="24"/>
        </w:rPr>
        <w:t xml:space="preserve">The discussion was opened with </w:t>
      </w:r>
      <w:r w:rsidRPr="009B3798">
        <w:rPr>
          <w:rFonts w:eastAsia="Times New Roman" w:cs="Calibri"/>
          <w:color w:val="000000"/>
          <w:sz w:val="24"/>
          <w:szCs w:val="24"/>
        </w:rPr>
        <w:t xml:space="preserve">an explanation that the CFC co-chairs requested the data on HSS Annual Year Salaries 2019-2020 in order to follow-up on the issue that </w:t>
      </w:r>
      <w:r w:rsidRPr="0072166D">
        <w:rPr>
          <w:rFonts w:eastAsia="Times New Roman" w:cs="Calibri"/>
          <w:color w:val="000000"/>
          <w:sz w:val="24"/>
          <w:szCs w:val="24"/>
        </w:rPr>
        <w:t>a CFC representative</w:t>
      </w:r>
      <w:r w:rsidRPr="009B3798">
        <w:rPr>
          <w:rFonts w:eastAsia="Times New Roman" w:cs="Calibri"/>
          <w:color w:val="000000"/>
          <w:sz w:val="24"/>
          <w:szCs w:val="24"/>
        </w:rPr>
        <w:t xml:space="preserve"> raised at our last CFC meeting in regard to the possibility that 2020-2021 salaries for new Assistant Professors will exceed the salaries of most full professors in the department</w:t>
      </w:r>
      <w:r w:rsidRPr="0072166D">
        <w:rPr>
          <w:rFonts w:eastAsia="Times New Roman" w:cs="Calibri"/>
          <w:color w:val="000000"/>
          <w:sz w:val="24"/>
          <w:szCs w:val="24"/>
        </w:rPr>
        <w:t xml:space="preserve">.  </w:t>
      </w:r>
    </w:p>
    <w:p w14:paraId="055B6192" w14:textId="02373022" w:rsidR="00026E58" w:rsidRPr="00436F9C" w:rsidRDefault="0072166D" w:rsidP="0072166D">
      <w:pPr>
        <w:pStyle w:val="ListParagraph"/>
        <w:numPr>
          <w:ilvl w:val="0"/>
          <w:numId w:val="8"/>
        </w:numPr>
        <w:tabs>
          <w:tab w:val="left" w:pos="1819"/>
          <w:tab w:val="left" w:pos="1820"/>
        </w:tabs>
        <w:spacing w:before="22" w:line="256" w:lineRule="auto"/>
        <w:ind w:right="846"/>
        <w:rPr>
          <w:sz w:val="24"/>
          <w:szCs w:val="24"/>
        </w:rPr>
      </w:pPr>
      <w:r w:rsidRPr="0072166D">
        <w:rPr>
          <w:rFonts w:eastAsia="Times New Roman" w:cs="Calibri"/>
          <w:color w:val="000000"/>
          <w:sz w:val="24"/>
          <w:szCs w:val="24"/>
        </w:rPr>
        <w:t>C</w:t>
      </w:r>
      <w:r w:rsidR="00B11F07" w:rsidRPr="0072166D">
        <w:rPr>
          <w:sz w:val="24"/>
        </w:rPr>
        <w:t>urrent</w:t>
      </w:r>
      <w:r w:rsidRPr="0072166D">
        <w:rPr>
          <w:sz w:val="24"/>
        </w:rPr>
        <w:t xml:space="preserve"> deidentified</w:t>
      </w:r>
      <w:r w:rsidR="00B11F07" w:rsidRPr="0072166D">
        <w:rPr>
          <w:spacing w:val="-3"/>
          <w:sz w:val="24"/>
        </w:rPr>
        <w:t xml:space="preserve"> </w:t>
      </w:r>
      <w:r w:rsidR="00B11F07" w:rsidRPr="0072166D">
        <w:rPr>
          <w:sz w:val="24"/>
        </w:rPr>
        <w:t>HSS</w:t>
      </w:r>
      <w:r w:rsidR="00B11F07" w:rsidRPr="0072166D">
        <w:rPr>
          <w:spacing w:val="-5"/>
          <w:sz w:val="24"/>
        </w:rPr>
        <w:t xml:space="preserve"> </w:t>
      </w:r>
      <w:r w:rsidR="00B11F07" w:rsidRPr="0072166D">
        <w:rPr>
          <w:sz w:val="24"/>
        </w:rPr>
        <w:t>Annual</w:t>
      </w:r>
      <w:r w:rsidR="00B11F07" w:rsidRPr="0072166D">
        <w:rPr>
          <w:spacing w:val="-3"/>
          <w:sz w:val="24"/>
        </w:rPr>
        <w:t xml:space="preserve"> </w:t>
      </w:r>
      <w:r w:rsidR="00B11F07" w:rsidRPr="0072166D">
        <w:rPr>
          <w:sz w:val="24"/>
        </w:rPr>
        <w:t>Year</w:t>
      </w:r>
      <w:r w:rsidR="00B11F07" w:rsidRPr="0072166D">
        <w:rPr>
          <w:spacing w:val="-5"/>
          <w:sz w:val="24"/>
        </w:rPr>
        <w:t xml:space="preserve"> </w:t>
      </w:r>
      <w:r w:rsidR="00B11F07" w:rsidRPr="0072166D">
        <w:rPr>
          <w:sz w:val="24"/>
        </w:rPr>
        <w:t>Salaries 2019-2020</w:t>
      </w:r>
      <w:r w:rsidRPr="0072166D">
        <w:rPr>
          <w:sz w:val="24"/>
        </w:rPr>
        <w:t xml:space="preserve"> were reviewed</w:t>
      </w:r>
      <w:r w:rsidR="00B11F07" w:rsidRPr="0072166D">
        <w:rPr>
          <w:sz w:val="24"/>
        </w:rPr>
        <w:t>.</w:t>
      </w:r>
      <w:r w:rsidRPr="0072166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72166D">
        <w:rPr>
          <w:rFonts w:eastAsia="Times New Roman" w:cs="Calibri"/>
          <w:color w:val="000000"/>
          <w:sz w:val="24"/>
          <w:szCs w:val="24"/>
        </w:rPr>
        <w:t>D</w:t>
      </w:r>
      <w:r w:rsidRPr="009B3798">
        <w:rPr>
          <w:rFonts w:eastAsia="Times New Roman" w:cs="Calibri"/>
          <w:color w:val="000000"/>
          <w:sz w:val="24"/>
          <w:szCs w:val="24"/>
        </w:rPr>
        <w:t xml:space="preserve">ata </w:t>
      </w:r>
      <w:r w:rsidRPr="0072166D">
        <w:rPr>
          <w:rFonts w:eastAsia="Times New Roman" w:cs="Calibri"/>
          <w:color w:val="000000"/>
          <w:sz w:val="24"/>
          <w:szCs w:val="24"/>
        </w:rPr>
        <w:t xml:space="preserve">were </w:t>
      </w:r>
      <w:r w:rsidRPr="009B3798">
        <w:rPr>
          <w:rFonts w:eastAsia="Times New Roman" w:cs="Calibri"/>
          <w:color w:val="000000"/>
          <w:sz w:val="24"/>
          <w:szCs w:val="24"/>
        </w:rPr>
        <w:t xml:space="preserve">sorted by rank and salary (by college and then by department) to identify points of current inversion and to examine possible points for future </w:t>
      </w:r>
      <w:r w:rsidRPr="00436F9C">
        <w:rPr>
          <w:rFonts w:eastAsia="Times New Roman" w:cs="Calibri"/>
          <w:color w:val="000000"/>
          <w:sz w:val="24"/>
          <w:szCs w:val="24"/>
        </w:rPr>
        <w:t>inversion as a result of the new Assistant Professor salaries in 2020-2021.</w:t>
      </w:r>
    </w:p>
    <w:p w14:paraId="630C3366" w14:textId="2F23667A" w:rsidR="0056525E" w:rsidRPr="00436F9C" w:rsidRDefault="00B11F07" w:rsidP="0072166D">
      <w:pPr>
        <w:pStyle w:val="ListParagraph"/>
        <w:numPr>
          <w:ilvl w:val="0"/>
          <w:numId w:val="8"/>
        </w:numPr>
        <w:tabs>
          <w:tab w:val="left" w:pos="1819"/>
          <w:tab w:val="left" w:pos="1820"/>
        </w:tabs>
        <w:spacing w:before="5" w:line="254" w:lineRule="auto"/>
        <w:ind w:right="220"/>
        <w:rPr>
          <w:sz w:val="24"/>
          <w:szCs w:val="24"/>
        </w:rPr>
      </w:pPr>
      <w:r w:rsidRPr="00436F9C">
        <w:rPr>
          <w:sz w:val="24"/>
          <w:szCs w:val="24"/>
        </w:rPr>
        <w:tab/>
      </w:r>
      <w:r w:rsidR="0056525E" w:rsidRPr="00436F9C">
        <w:rPr>
          <w:sz w:val="24"/>
          <w:szCs w:val="24"/>
        </w:rPr>
        <w:t>A lengthy discussion took place among CFC representatives and included several points:</w:t>
      </w:r>
    </w:p>
    <w:p w14:paraId="1DBACAD9" w14:textId="409D066C" w:rsidR="00026E58" w:rsidRPr="00436F9C" w:rsidRDefault="00B11F07" w:rsidP="0056525E">
      <w:pPr>
        <w:pStyle w:val="ListParagraph"/>
        <w:numPr>
          <w:ilvl w:val="1"/>
          <w:numId w:val="8"/>
        </w:numPr>
        <w:tabs>
          <w:tab w:val="left" w:pos="1819"/>
          <w:tab w:val="left" w:pos="1820"/>
        </w:tabs>
        <w:spacing w:before="5" w:line="254" w:lineRule="auto"/>
        <w:ind w:right="220"/>
        <w:rPr>
          <w:sz w:val="24"/>
          <w:szCs w:val="24"/>
        </w:rPr>
      </w:pPr>
      <w:r w:rsidRPr="00436F9C">
        <w:rPr>
          <w:sz w:val="24"/>
          <w:szCs w:val="24"/>
        </w:rPr>
        <w:t>In past years, when there has been an abundance of funds, that money was directed toward salary inversion</w:t>
      </w:r>
      <w:r w:rsidRPr="00436F9C">
        <w:rPr>
          <w:spacing w:val="-3"/>
          <w:sz w:val="24"/>
          <w:szCs w:val="24"/>
        </w:rPr>
        <w:t xml:space="preserve"> </w:t>
      </w:r>
      <w:r w:rsidRPr="00436F9C">
        <w:rPr>
          <w:sz w:val="24"/>
          <w:szCs w:val="24"/>
        </w:rPr>
        <w:t>needs.</w:t>
      </w:r>
    </w:p>
    <w:p w14:paraId="2204B223" w14:textId="3ADA236E" w:rsidR="00026E58" w:rsidRPr="00436F9C" w:rsidRDefault="0072166D" w:rsidP="0056525E">
      <w:pPr>
        <w:pStyle w:val="ListParagraph"/>
        <w:numPr>
          <w:ilvl w:val="1"/>
          <w:numId w:val="8"/>
        </w:numPr>
        <w:tabs>
          <w:tab w:val="left" w:pos="1819"/>
          <w:tab w:val="left" w:pos="1820"/>
        </w:tabs>
        <w:spacing w:before="9" w:line="256" w:lineRule="auto"/>
        <w:ind w:right="609"/>
        <w:rPr>
          <w:sz w:val="24"/>
          <w:szCs w:val="24"/>
        </w:rPr>
      </w:pPr>
      <w:r w:rsidRPr="00436F9C">
        <w:rPr>
          <w:sz w:val="24"/>
          <w:szCs w:val="24"/>
        </w:rPr>
        <w:t>A CFC representative commented that a</w:t>
      </w:r>
      <w:r w:rsidR="00B11F07" w:rsidRPr="00436F9C">
        <w:rPr>
          <w:sz w:val="24"/>
          <w:szCs w:val="24"/>
        </w:rPr>
        <w:t xml:space="preserve">djustments for equity for full professors have </w:t>
      </w:r>
      <w:r w:rsidRPr="00436F9C">
        <w:rPr>
          <w:sz w:val="24"/>
          <w:szCs w:val="24"/>
        </w:rPr>
        <w:t xml:space="preserve">been rare and insufficient.  </w:t>
      </w:r>
      <w:r w:rsidR="00B11F07" w:rsidRPr="00436F9C">
        <w:rPr>
          <w:sz w:val="24"/>
          <w:szCs w:val="24"/>
        </w:rPr>
        <w:t xml:space="preserve">Years in rank needs to be </w:t>
      </w:r>
      <w:r w:rsidR="00B11F07" w:rsidRPr="00436F9C">
        <w:rPr>
          <w:sz w:val="24"/>
          <w:szCs w:val="24"/>
        </w:rPr>
        <w:lastRenderedPageBreak/>
        <w:t>an</w:t>
      </w:r>
      <w:r w:rsidR="00B11F07" w:rsidRPr="00436F9C">
        <w:rPr>
          <w:spacing w:val="-8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issue.</w:t>
      </w:r>
    </w:p>
    <w:p w14:paraId="2932B13F" w14:textId="47913EA0" w:rsidR="00026E58" w:rsidRPr="00436F9C" w:rsidRDefault="0072166D" w:rsidP="0056525E">
      <w:pPr>
        <w:pStyle w:val="ListParagraph"/>
        <w:numPr>
          <w:ilvl w:val="1"/>
          <w:numId w:val="8"/>
        </w:numPr>
        <w:tabs>
          <w:tab w:val="left" w:pos="1819"/>
          <w:tab w:val="left" w:pos="1820"/>
        </w:tabs>
        <w:spacing w:before="3" w:line="256" w:lineRule="auto"/>
        <w:ind w:right="809"/>
        <w:rPr>
          <w:sz w:val="24"/>
          <w:szCs w:val="24"/>
        </w:rPr>
      </w:pPr>
      <w:r w:rsidRPr="00436F9C">
        <w:rPr>
          <w:sz w:val="24"/>
          <w:szCs w:val="24"/>
        </w:rPr>
        <w:t xml:space="preserve">Another CFC representative </w:t>
      </w:r>
      <w:r w:rsidR="00B11F07" w:rsidRPr="00436F9C">
        <w:rPr>
          <w:sz w:val="24"/>
          <w:szCs w:val="24"/>
        </w:rPr>
        <w:t xml:space="preserve">noted the current storyline in the media is </w:t>
      </w:r>
      <w:r w:rsidR="00B11F07" w:rsidRPr="00436F9C">
        <w:rPr>
          <w:spacing w:val="-3"/>
          <w:sz w:val="24"/>
          <w:szCs w:val="24"/>
        </w:rPr>
        <w:t xml:space="preserve">that </w:t>
      </w:r>
      <w:r w:rsidR="00B11F07" w:rsidRPr="00436F9C">
        <w:rPr>
          <w:sz w:val="24"/>
          <w:szCs w:val="24"/>
        </w:rPr>
        <w:t>faculty are portrayed as making more than they actually</w:t>
      </w:r>
      <w:r w:rsidR="00B11F07" w:rsidRPr="00436F9C">
        <w:rPr>
          <w:spacing w:val="-3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earn.</w:t>
      </w:r>
    </w:p>
    <w:p w14:paraId="18C69123" w14:textId="3342AB5F" w:rsidR="00026E58" w:rsidRPr="00436F9C" w:rsidRDefault="0072166D" w:rsidP="0056525E">
      <w:pPr>
        <w:pStyle w:val="ListParagraph"/>
        <w:numPr>
          <w:ilvl w:val="1"/>
          <w:numId w:val="8"/>
        </w:numPr>
        <w:tabs>
          <w:tab w:val="left" w:pos="1819"/>
          <w:tab w:val="left" w:pos="1820"/>
        </w:tabs>
        <w:spacing w:before="3" w:line="256" w:lineRule="auto"/>
        <w:ind w:right="783"/>
        <w:rPr>
          <w:sz w:val="24"/>
          <w:szCs w:val="24"/>
        </w:rPr>
      </w:pPr>
      <w:r w:rsidRPr="00436F9C">
        <w:rPr>
          <w:sz w:val="24"/>
          <w:szCs w:val="24"/>
        </w:rPr>
        <w:t xml:space="preserve">Another CFC representative </w:t>
      </w:r>
      <w:r w:rsidR="00B11F07" w:rsidRPr="00436F9C">
        <w:rPr>
          <w:sz w:val="24"/>
          <w:szCs w:val="24"/>
        </w:rPr>
        <w:t xml:space="preserve">noted that KSU would not be able to replace outgoing faculty </w:t>
      </w:r>
      <w:proofErr w:type="gramStart"/>
      <w:r w:rsidR="00B11F07" w:rsidRPr="00436F9C">
        <w:rPr>
          <w:sz w:val="24"/>
          <w:szCs w:val="24"/>
        </w:rPr>
        <w:t>with</w:t>
      </w:r>
      <w:r w:rsidR="00B11F07" w:rsidRPr="00436F9C">
        <w:rPr>
          <w:spacing w:val="-44"/>
          <w:sz w:val="24"/>
          <w:szCs w:val="24"/>
        </w:rPr>
        <w:t xml:space="preserve"> </w:t>
      </w:r>
      <w:r w:rsidR="0056525E" w:rsidRPr="00436F9C">
        <w:rPr>
          <w:spacing w:val="-44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the</w:t>
      </w:r>
      <w:proofErr w:type="gramEnd"/>
      <w:r w:rsidR="00B11F07" w:rsidRPr="00436F9C">
        <w:rPr>
          <w:sz w:val="24"/>
          <w:szCs w:val="24"/>
        </w:rPr>
        <w:t xml:space="preserve"> university’s new R2</w:t>
      </w:r>
      <w:r w:rsidR="00B11F07" w:rsidRPr="00436F9C">
        <w:rPr>
          <w:spacing w:val="-2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status.</w:t>
      </w:r>
    </w:p>
    <w:p w14:paraId="14BA97A0" w14:textId="7C1F10C3" w:rsidR="00026E58" w:rsidRPr="00436F9C" w:rsidRDefault="0056525E" w:rsidP="0056525E">
      <w:pPr>
        <w:pStyle w:val="ListParagraph"/>
        <w:numPr>
          <w:ilvl w:val="1"/>
          <w:numId w:val="8"/>
        </w:numPr>
        <w:tabs>
          <w:tab w:val="left" w:pos="1819"/>
          <w:tab w:val="left" w:pos="1820"/>
        </w:tabs>
        <w:spacing w:before="3"/>
        <w:rPr>
          <w:sz w:val="24"/>
          <w:szCs w:val="24"/>
        </w:rPr>
      </w:pPr>
      <w:r w:rsidRPr="00436F9C">
        <w:rPr>
          <w:sz w:val="24"/>
          <w:szCs w:val="24"/>
        </w:rPr>
        <w:t>Another</w:t>
      </w:r>
      <w:r w:rsidR="00B11F07" w:rsidRPr="00436F9C">
        <w:rPr>
          <w:sz w:val="24"/>
          <w:szCs w:val="24"/>
        </w:rPr>
        <w:t xml:space="preserve"> stated that at times full-time faculty are replaced with</w:t>
      </w:r>
      <w:r w:rsidR="00B11F07" w:rsidRPr="00436F9C">
        <w:rPr>
          <w:spacing w:val="-15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lecturers.</w:t>
      </w:r>
    </w:p>
    <w:p w14:paraId="4ED2FCC1" w14:textId="7C6566D8" w:rsidR="0056525E" w:rsidRPr="00436F9C" w:rsidRDefault="0056525E" w:rsidP="0056525E">
      <w:pPr>
        <w:pStyle w:val="ListParagraph"/>
        <w:numPr>
          <w:ilvl w:val="0"/>
          <w:numId w:val="8"/>
        </w:numPr>
        <w:tabs>
          <w:tab w:val="left" w:pos="1819"/>
          <w:tab w:val="left" w:pos="1820"/>
        </w:tabs>
        <w:spacing w:before="3"/>
        <w:rPr>
          <w:sz w:val="24"/>
          <w:szCs w:val="24"/>
        </w:rPr>
      </w:pPr>
      <w:r w:rsidRPr="00436F9C">
        <w:rPr>
          <w:sz w:val="24"/>
          <w:szCs w:val="24"/>
        </w:rPr>
        <w:t>CFC representatives were encouraged to review the data and prepare to continue the discussion about compression/inversion issues at future meetings.</w:t>
      </w:r>
    </w:p>
    <w:p w14:paraId="1BE80470" w14:textId="3D7B3338" w:rsidR="00026E58" w:rsidRPr="00436F9C" w:rsidRDefault="00026E58" w:rsidP="0072166D">
      <w:pPr>
        <w:tabs>
          <w:tab w:val="left" w:pos="1819"/>
          <w:tab w:val="left" w:pos="1820"/>
        </w:tabs>
        <w:spacing w:line="256" w:lineRule="auto"/>
        <w:ind w:right="612"/>
        <w:rPr>
          <w:sz w:val="24"/>
          <w:szCs w:val="24"/>
        </w:rPr>
      </w:pPr>
    </w:p>
    <w:p w14:paraId="2EFEEBD2" w14:textId="77777777" w:rsidR="00026E58" w:rsidRDefault="00B11F07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ind w:left="1400" w:hanging="386"/>
        <w:rPr>
          <w:sz w:val="24"/>
        </w:rPr>
      </w:pPr>
      <w:r w:rsidRPr="00436F9C">
        <w:rPr>
          <w:sz w:val="24"/>
          <w:szCs w:val="24"/>
        </w:rPr>
        <w:t>Process for Revising</w:t>
      </w:r>
      <w:r>
        <w:rPr>
          <w:sz w:val="24"/>
        </w:rPr>
        <w:t xml:space="preserve"> the Workload policy in the CHSS P&amp;T</w:t>
      </w:r>
      <w:r>
        <w:rPr>
          <w:spacing w:val="-14"/>
          <w:sz w:val="24"/>
        </w:rPr>
        <w:t xml:space="preserve"> </w:t>
      </w:r>
      <w:r>
        <w:rPr>
          <w:sz w:val="24"/>
        </w:rPr>
        <w:t>Guidelines</w:t>
      </w:r>
    </w:p>
    <w:p w14:paraId="04A9946F" w14:textId="51F6EBC0" w:rsidR="00026E58" w:rsidRDefault="0056525E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5" w:line="254" w:lineRule="auto"/>
        <w:ind w:right="194" w:hanging="360"/>
        <w:rPr>
          <w:sz w:val="24"/>
        </w:rPr>
      </w:pPr>
      <w:r>
        <w:rPr>
          <w:sz w:val="24"/>
        </w:rPr>
        <w:t xml:space="preserve">A CFC representative noted that the CHSS Workload Policy </w:t>
      </w:r>
      <w:r w:rsidR="00B11F07">
        <w:rPr>
          <w:sz w:val="24"/>
        </w:rPr>
        <w:t>was rushed through</w:t>
      </w:r>
      <w:r w:rsidR="00B11F07">
        <w:rPr>
          <w:spacing w:val="-33"/>
          <w:sz w:val="24"/>
        </w:rPr>
        <w:t xml:space="preserve"> </w:t>
      </w:r>
      <w:r w:rsidR="00B11F07">
        <w:rPr>
          <w:sz w:val="24"/>
        </w:rPr>
        <w:t xml:space="preserve">an approval process </w:t>
      </w:r>
      <w:r>
        <w:rPr>
          <w:sz w:val="24"/>
        </w:rPr>
        <w:t>last Spring and that the faculty did not hear any more about the policy after the college announced that it received enough votes to pass.</w:t>
      </w:r>
    </w:p>
    <w:p w14:paraId="78B02230" w14:textId="3E5FD2D9" w:rsidR="00026E58" w:rsidRDefault="0056525E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8" w:line="256" w:lineRule="auto"/>
        <w:ind w:right="693" w:hanging="360"/>
        <w:rPr>
          <w:sz w:val="24"/>
        </w:rPr>
      </w:pPr>
      <w:r>
        <w:rPr>
          <w:sz w:val="24"/>
        </w:rPr>
        <w:t xml:space="preserve">After the CFC requested a status update on the </w:t>
      </w:r>
      <w:r w:rsidR="009513A6">
        <w:rPr>
          <w:sz w:val="24"/>
        </w:rPr>
        <w:t xml:space="preserve">CHSS Workload </w:t>
      </w:r>
      <w:r>
        <w:rPr>
          <w:sz w:val="24"/>
        </w:rPr>
        <w:t xml:space="preserve">Policy, the Dean’s Office noted that it still needs to be signed off on by the chair of the CHSS P&amp;T Committee and then </w:t>
      </w:r>
      <w:r w:rsidR="009513A6">
        <w:rPr>
          <w:sz w:val="24"/>
        </w:rPr>
        <w:t>it</w:t>
      </w:r>
      <w:r>
        <w:rPr>
          <w:sz w:val="24"/>
        </w:rPr>
        <w:t xml:space="preserve"> will need to be approved by the next level. </w:t>
      </w:r>
    </w:p>
    <w:p w14:paraId="1AE67BBD" w14:textId="20B70902" w:rsidR="00026E58" w:rsidRPr="009513A6" w:rsidRDefault="0056525E" w:rsidP="009513A6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10" w:line="256" w:lineRule="auto"/>
        <w:ind w:right="283" w:hanging="360"/>
        <w:rPr>
          <w:sz w:val="25"/>
        </w:rPr>
      </w:pPr>
      <w:r w:rsidRPr="009513A6">
        <w:rPr>
          <w:sz w:val="24"/>
        </w:rPr>
        <w:t xml:space="preserve">Since CFC representatives expressed an interest in making some revisions to the CHSS Workload policy (ex. to clarify the appeals process), a CFC representative </w:t>
      </w:r>
      <w:r w:rsidR="009513A6" w:rsidRPr="009513A6">
        <w:rPr>
          <w:sz w:val="24"/>
        </w:rPr>
        <w:t>discussed</w:t>
      </w:r>
      <w:r w:rsidRPr="009513A6">
        <w:rPr>
          <w:sz w:val="24"/>
        </w:rPr>
        <w:t xml:space="preserve"> the proper procedures for revising the CHSS P&amp;T Guidelines (form a task</w:t>
      </w:r>
      <w:r w:rsidR="009513A6" w:rsidRPr="009513A6">
        <w:rPr>
          <w:sz w:val="24"/>
        </w:rPr>
        <w:t xml:space="preserve"> </w:t>
      </w:r>
      <w:r w:rsidRPr="009513A6">
        <w:rPr>
          <w:sz w:val="24"/>
        </w:rPr>
        <w:t xml:space="preserve">force by having each DFC nominate two faculty and then having the Dean </w:t>
      </w:r>
      <w:r w:rsidR="009513A6" w:rsidRPr="009513A6">
        <w:rPr>
          <w:sz w:val="24"/>
        </w:rPr>
        <w:t>select the task</w:t>
      </w:r>
      <w:r w:rsidR="009513A6">
        <w:rPr>
          <w:sz w:val="24"/>
        </w:rPr>
        <w:t xml:space="preserve"> </w:t>
      </w:r>
      <w:r w:rsidR="009513A6" w:rsidRPr="009513A6">
        <w:rPr>
          <w:sz w:val="24"/>
        </w:rPr>
        <w:t xml:space="preserve">force members in consultation with the CFC).  </w:t>
      </w:r>
      <w:r w:rsidRPr="009513A6">
        <w:rPr>
          <w:sz w:val="24"/>
        </w:rPr>
        <w:t xml:space="preserve"> </w:t>
      </w:r>
      <w:r w:rsidR="009513A6" w:rsidRPr="009513A6">
        <w:rPr>
          <w:sz w:val="24"/>
        </w:rPr>
        <w:t xml:space="preserve">A recommendation was made that a task force be formed to revise these guidelines.  Dean </w:t>
      </w:r>
      <w:r w:rsidR="009513A6">
        <w:rPr>
          <w:sz w:val="24"/>
        </w:rPr>
        <w:t xml:space="preserve">Long </w:t>
      </w:r>
      <w:r w:rsidR="009513A6" w:rsidRPr="009513A6">
        <w:rPr>
          <w:sz w:val="24"/>
        </w:rPr>
        <w:t>agreed to follow these policies to form a task</w:t>
      </w:r>
      <w:r w:rsidR="009513A6">
        <w:rPr>
          <w:sz w:val="24"/>
        </w:rPr>
        <w:t xml:space="preserve"> </w:t>
      </w:r>
      <w:r w:rsidR="009513A6" w:rsidRPr="009513A6">
        <w:rPr>
          <w:sz w:val="24"/>
        </w:rPr>
        <w:t xml:space="preserve">force to </w:t>
      </w:r>
      <w:r w:rsidR="009513A6">
        <w:rPr>
          <w:sz w:val="24"/>
        </w:rPr>
        <w:t xml:space="preserve">work on </w:t>
      </w:r>
      <w:r w:rsidR="009513A6" w:rsidRPr="009513A6">
        <w:rPr>
          <w:sz w:val="24"/>
        </w:rPr>
        <w:t>revis</w:t>
      </w:r>
      <w:r w:rsidR="009513A6">
        <w:rPr>
          <w:sz w:val="24"/>
        </w:rPr>
        <w:t>ing</w:t>
      </w:r>
      <w:r w:rsidR="009513A6" w:rsidRPr="009513A6">
        <w:rPr>
          <w:sz w:val="24"/>
        </w:rPr>
        <w:t xml:space="preserve"> the workload policy.  </w:t>
      </w:r>
    </w:p>
    <w:p w14:paraId="605167EB" w14:textId="77777777" w:rsidR="009513A6" w:rsidRPr="009513A6" w:rsidRDefault="009513A6" w:rsidP="009513A6">
      <w:pPr>
        <w:pStyle w:val="ListParagraph"/>
        <w:tabs>
          <w:tab w:val="left" w:pos="1759"/>
          <w:tab w:val="left" w:pos="1760"/>
        </w:tabs>
        <w:spacing w:before="10" w:line="256" w:lineRule="auto"/>
        <w:ind w:left="1760" w:right="283" w:firstLine="0"/>
        <w:rPr>
          <w:sz w:val="25"/>
        </w:rPr>
      </w:pPr>
    </w:p>
    <w:p w14:paraId="1725BB0F" w14:textId="672866D8" w:rsidR="00026E58" w:rsidRDefault="00B11F07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ind w:left="1400" w:hanging="364"/>
        <w:rPr>
          <w:sz w:val="24"/>
        </w:rPr>
      </w:pPr>
      <w:r>
        <w:rPr>
          <w:sz w:val="24"/>
        </w:rPr>
        <w:t xml:space="preserve">CHSS Standard Class Size Task Force </w:t>
      </w:r>
    </w:p>
    <w:p w14:paraId="5B75158F" w14:textId="7CCBC8D5" w:rsidR="009513A6" w:rsidRDefault="009513A6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5" w:line="256" w:lineRule="auto"/>
        <w:ind w:right="157" w:hanging="360"/>
        <w:rPr>
          <w:sz w:val="24"/>
        </w:rPr>
      </w:pPr>
      <w:r>
        <w:rPr>
          <w:sz w:val="24"/>
        </w:rPr>
        <w:t>A CFC representative raised a concern about the formation, composition, and purpose of the CHSS Standard Class Size Task Force.</w:t>
      </w:r>
    </w:p>
    <w:p w14:paraId="1D85E72C" w14:textId="4A720F3A" w:rsidR="00026E58" w:rsidRDefault="00B11F07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5" w:line="256" w:lineRule="auto"/>
        <w:ind w:right="157" w:hanging="360"/>
        <w:rPr>
          <w:sz w:val="24"/>
        </w:rPr>
      </w:pPr>
      <w:r>
        <w:rPr>
          <w:sz w:val="24"/>
        </w:rPr>
        <w:t>Dean Long offered that at the current time, sizes of classes in the college appear to be arbitrary</w:t>
      </w:r>
      <w:r w:rsidR="009513A6">
        <w:rPr>
          <w:sz w:val="24"/>
        </w:rPr>
        <w:t xml:space="preserve"> and there are large inequities in regard to the number of </w:t>
      </w:r>
      <w:proofErr w:type="gramStart"/>
      <w:r w:rsidR="009513A6">
        <w:rPr>
          <w:sz w:val="24"/>
        </w:rPr>
        <w:t>students</w:t>
      </w:r>
      <w:proofErr w:type="gramEnd"/>
      <w:r w:rsidR="009513A6">
        <w:rPr>
          <w:sz w:val="24"/>
        </w:rPr>
        <w:t xml:space="preserve"> faculty are teaching in their classes across the college</w:t>
      </w:r>
      <w:r>
        <w:rPr>
          <w:sz w:val="24"/>
        </w:rPr>
        <w:t>. The dean is seeking input from the chairs, assistant chairs, and directors</w:t>
      </w:r>
      <w:r w:rsidR="009B110E">
        <w:rPr>
          <w:sz w:val="24"/>
        </w:rPr>
        <w:t>, faculty</w:t>
      </w:r>
      <w:r>
        <w:rPr>
          <w:sz w:val="24"/>
        </w:rPr>
        <w:t xml:space="preserve"> on how to benchmark various class</w:t>
      </w:r>
      <w:r>
        <w:rPr>
          <w:spacing w:val="-5"/>
          <w:sz w:val="24"/>
        </w:rPr>
        <w:t xml:space="preserve"> </w:t>
      </w:r>
      <w:r>
        <w:rPr>
          <w:sz w:val="24"/>
        </w:rPr>
        <w:t>sizes.</w:t>
      </w:r>
    </w:p>
    <w:p w14:paraId="22A473C5" w14:textId="26293606" w:rsidR="009513A6" w:rsidRDefault="009513A6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5" w:line="256" w:lineRule="auto"/>
        <w:ind w:right="157" w:hanging="360"/>
        <w:rPr>
          <w:sz w:val="24"/>
        </w:rPr>
      </w:pPr>
      <w:r>
        <w:rPr>
          <w:sz w:val="24"/>
        </w:rPr>
        <w:t>A CFC representative raised a concern about the composition of the task force (mainly assistant/associate chairs from departments with smaller classes).</w:t>
      </w:r>
    </w:p>
    <w:p w14:paraId="417AFC2E" w14:textId="4F60A8D4" w:rsidR="009513A6" w:rsidRDefault="009513A6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5" w:line="256" w:lineRule="auto"/>
        <w:ind w:right="157" w:hanging="360"/>
        <w:rPr>
          <w:sz w:val="24"/>
        </w:rPr>
      </w:pPr>
      <w:r w:rsidRPr="009513A6">
        <w:rPr>
          <w:sz w:val="24"/>
        </w:rPr>
        <w:t>Dean Long indicated that the college formed a task force based on faculty nominations from departments.  The task force has been charged with a fact</w:t>
      </w:r>
      <w:r>
        <w:rPr>
          <w:sz w:val="24"/>
        </w:rPr>
        <w:t>-</w:t>
      </w:r>
      <w:r w:rsidRPr="009513A6">
        <w:rPr>
          <w:sz w:val="24"/>
        </w:rPr>
        <w:t>finding mission - to gather information on current class sizes in each department and compare this information to class sizes a</w:t>
      </w:r>
      <w:r>
        <w:rPr>
          <w:sz w:val="24"/>
        </w:rPr>
        <w:t>t</w:t>
      </w:r>
      <w:r w:rsidRPr="009513A6">
        <w:rPr>
          <w:sz w:val="24"/>
        </w:rPr>
        <w:t xml:space="preserve"> comparable institutions.  The task force will use this information to make a recommendation to the dean regarding standard class sizes</w:t>
      </w:r>
    </w:p>
    <w:p w14:paraId="350249B8" w14:textId="0B151220" w:rsidR="00026E58" w:rsidRDefault="009513A6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4"/>
        <w:ind w:hanging="360"/>
        <w:rPr>
          <w:sz w:val="24"/>
        </w:rPr>
      </w:pPr>
      <w:r>
        <w:rPr>
          <w:sz w:val="24"/>
        </w:rPr>
        <w:t xml:space="preserve">A CFC representative </w:t>
      </w:r>
      <w:r w:rsidR="00B11F07">
        <w:rPr>
          <w:sz w:val="24"/>
        </w:rPr>
        <w:t>asked that attention also needs to be given to graduate</w:t>
      </w:r>
      <w:r w:rsidR="00B11F07">
        <w:rPr>
          <w:spacing w:val="-21"/>
          <w:sz w:val="24"/>
        </w:rPr>
        <w:t xml:space="preserve"> </w:t>
      </w:r>
      <w:r w:rsidR="00B11F07">
        <w:rPr>
          <w:sz w:val="24"/>
        </w:rPr>
        <w:t>programs.</w:t>
      </w:r>
    </w:p>
    <w:p w14:paraId="33D2DD4E" w14:textId="77777777" w:rsidR="00026E58" w:rsidRDefault="00026E58">
      <w:pPr>
        <w:pStyle w:val="BodyText"/>
        <w:spacing w:before="9"/>
        <w:rPr>
          <w:sz w:val="27"/>
        </w:rPr>
      </w:pPr>
    </w:p>
    <w:p w14:paraId="3B80BB6C" w14:textId="77777777" w:rsidR="00026E58" w:rsidRDefault="00B11F07">
      <w:pPr>
        <w:pStyle w:val="ListParagraph"/>
        <w:numPr>
          <w:ilvl w:val="1"/>
          <w:numId w:val="1"/>
        </w:numPr>
        <w:tabs>
          <w:tab w:val="left" w:pos="1399"/>
          <w:tab w:val="left" w:pos="1400"/>
        </w:tabs>
        <w:spacing w:before="1" w:line="259" w:lineRule="auto"/>
        <w:ind w:left="1400" w:right="104" w:hanging="384"/>
        <w:rPr>
          <w:sz w:val="24"/>
        </w:rPr>
      </w:pPr>
      <w:r>
        <w:rPr>
          <w:sz w:val="24"/>
        </w:rPr>
        <w:t>Office space allocation and reorganization (concerns regarding transparency and fairness, chair’s discretion, department domains, and CHSS responsibilities and jointly appointed faculty concerns). (This item was not</w:t>
      </w:r>
      <w:r>
        <w:rPr>
          <w:spacing w:val="-10"/>
          <w:sz w:val="24"/>
        </w:rPr>
        <w:t xml:space="preserve"> </w:t>
      </w:r>
      <w:r>
        <w:rPr>
          <w:sz w:val="24"/>
        </w:rPr>
        <w:t>addressed.)</w:t>
      </w:r>
    </w:p>
    <w:p w14:paraId="54A30004" w14:textId="77777777" w:rsidR="00026E58" w:rsidRDefault="00026E58">
      <w:pPr>
        <w:pStyle w:val="BodyText"/>
        <w:spacing w:before="7"/>
        <w:rPr>
          <w:sz w:val="25"/>
        </w:rPr>
      </w:pPr>
    </w:p>
    <w:p w14:paraId="4BEAF6F1" w14:textId="77777777" w:rsidR="00026E58" w:rsidRDefault="00026E58">
      <w:pPr>
        <w:pStyle w:val="BodyText"/>
        <w:rPr>
          <w:sz w:val="20"/>
        </w:rPr>
      </w:pPr>
    </w:p>
    <w:p w14:paraId="1010685A" w14:textId="77777777" w:rsidR="00026E58" w:rsidRDefault="00026E58">
      <w:pPr>
        <w:pStyle w:val="BodyText"/>
        <w:rPr>
          <w:sz w:val="20"/>
        </w:rPr>
      </w:pPr>
    </w:p>
    <w:p w14:paraId="607FEE47" w14:textId="77777777" w:rsidR="00026E58" w:rsidRDefault="00026E58">
      <w:pPr>
        <w:pStyle w:val="BodyText"/>
        <w:rPr>
          <w:sz w:val="20"/>
        </w:rPr>
      </w:pPr>
    </w:p>
    <w:p w14:paraId="1B7A19B2" w14:textId="7CF5F732" w:rsidR="00026E58" w:rsidRDefault="003667CD">
      <w:pPr>
        <w:spacing w:before="100"/>
        <w:ind w:left="215"/>
        <w:rPr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7C487F26" wp14:editId="78194842">
                <wp:simplePos x="0" y="0"/>
                <wp:positionH relativeFrom="page">
                  <wp:posOffset>1124585</wp:posOffset>
                </wp:positionH>
                <wp:positionV relativeFrom="paragraph">
                  <wp:posOffset>-42545</wp:posOffset>
                </wp:positionV>
                <wp:extent cx="5751830" cy="184150"/>
                <wp:effectExtent l="635" t="0" r="635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183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01C99" id="Rectangle 4" o:spid="_x0000_s1026" style="position:absolute;margin-left:88.55pt;margin-top:-3.35pt;width:452.9pt;height:14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" stroked="f">
                <w10:wrap anchorx="page"/>
              </v:rect>
            </w:pict>
          </mc:Fallback>
        </mc:AlternateContent>
      </w:r>
      <w:r w:rsidR="00B11F07">
        <w:rPr>
          <w:i/>
          <w:sz w:val="24"/>
        </w:rPr>
        <w:t>Closing</w:t>
      </w:r>
    </w:p>
    <w:p w14:paraId="363891EA" w14:textId="77777777" w:rsidR="00026E58" w:rsidRDefault="00026E58">
      <w:pPr>
        <w:pStyle w:val="BodyText"/>
        <w:rPr>
          <w:i/>
          <w:sz w:val="18"/>
        </w:rPr>
      </w:pPr>
    </w:p>
    <w:p w14:paraId="33428617" w14:textId="77777777" w:rsidR="00026E58" w:rsidRPr="00436F9C" w:rsidRDefault="00B11F07">
      <w:pPr>
        <w:pStyle w:val="ListParagraph"/>
        <w:numPr>
          <w:ilvl w:val="0"/>
          <w:numId w:val="1"/>
        </w:numPr>
        <w:tabs>
          <w:tab w:val="left" w:pos="1021"/>
        </w:tabs>
        <w:spacing w:before="100"/>
        <w:ind w:left="1020" w:hanging="360"/>
        <w:rPr>
          <w:sz w:val="24"/>
          <w:szCs w:val="24"/>
        </w:rPr>
      </w:pPr>
      <w:r>
        <w:rPr>
          <w:sz w:val="24"/>
        </w:rPr>
        <w:t xml:space="preserve">Action items </w:t>
      </w:r>
      <w:r w:rsidRPr="00436F9C">
        <w:rPr>
          <w:sz w:val="24"/>
          <w:szCs w:val="24"/>
        </w:rPr>
        <w:t>from this meeting</w:t>
      </w:r>
      <w:r w:rsidRPr="00436F9C">
        <w:rPr>
          <w:spacing w:val="-7"/>
          <w:sz w:val="24"/>
          <w:szCs w:val="24"/>
        </w:rPr>
        <w:t xml:space="preserve"> </w:t>
      </w:r>
      <w:r w:rsidRPr="00436F9C">
        <w:rPr>
          <w:sz w:val="24"/>
          <w:szCs w:val="24"/>
        </w:rPr>
        <w:t>include:</w:t>
      </w:r>
    </w:p>
    <w:p w14:paraId="1A1EF028" w14:textId="77777777" w:rsidR="00026E58" w:rsidRPr="00436F9C" w:rsidRDefault="00B11F07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spacing w:before="21"/>
        <w:ind w:hanging="357"/>
        <w:rPr>
          <w:sz w:val="24"/>
          <w:szCs w:val="24"/>
        </w:rPr>
      </w:pPr>
      <w:r w:rsidRPr="00436F9C">
        <w:rPr>
          <w:sz w:val="24"/>
          <w:szCs w:val="24"/>
        </w:rPr>
        <w:t>The CFC is planning to help in revising the current workload</w:t>
      </w:r>
      <w:r w:rsidRPr="00436F9C">
        <w:rPr>
          <w:spacing w:val="-11"/>
          <w:sz w:val="24"/>
          <w:szCs w:val="24"/>
        </w:rPr>
        <w:t xml:space="preserve"> </w:t>
      </w:r>
      <w:r w:rsidRPr="00436F9C">
        <w:rPr>
          <w:sz w:val="24"/>
          <w:szCs w:val="24"/>
        </w:rPr>
        <w:t>policy.</w:t>
      </w:r>
    </w:p>
    <w:p w14:paraId="2FEFF32B" w14:textId="4BAD570E" w:rsidR="00026E58" w:rsidRPr="00436F9C" w:rsidRDefault="00DD76C0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spacing w:before="19"/>
        <w:ind w:hanging="380"/>
        <w:rPr>
          <w:sz w:val="24"/>
          <w:szCs w:val="24"/>
        </w:rPr>
      </w:pPr>
      <w:r w:rsidRPr="00436F9C">
        <w:rPr>
          <w:sz w:val="24"/>
          <w:szCs w:val="24"/>
        </w:rPr>
        <w:t xml:space="preserve">CFC representatives should notify their department colleagues that the Dean’s office is going to send an email to the </w:t>
      </w:r>
      <w:r w:rsidR="00B11F07" w:rsidRPr="00436F9C">
        <w:rPr>
          <w:sz w:val="24"/>
          <w:szCs w:val="24"/>
        </w:rPr>
        <w:t>CHSS faculty soon take a vote regarding CHSS</w:t>
      </w:r>
      <w:r w:rsidR="00B11F07" w:rsidRPr="00436F9C">
        <w:rPr>
          <w:spacing w:val="-14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Bylaws.</w:t>
      </w:r>
    </w:p>
    <w:p w14:paraId="23507AC9" w14:textId="47F5AEDA" w:rsidR="00026E58" w:rsidRPr="00436F9C" w:rsidRDefault="003667C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spacing w:before="38"/>
        <w:ind w:hanging="359"/>
        <w:rPr>
          <w:sz w:val="24"/>
          <w:szCs w:val="24"/>
        </w:rPr>
      </w:pPr>
      <w:r w:rsidRPr="00436F9C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442DE28" wp14:editId="607D4180">
                <wp:simplePos x="0" y="0"/>
                <wp:positionH relativeFrom="page">
                  <wp:posOffset>1587500</wp:posOffset>
                </wp:positionH>
                <wp:positionV relativeFrom="paragraph">
                  <wp:posOffset>193040</wp:posOffset>
                </wp:positionV>
                <wp:extent cx="878840" cy="15811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BED18" w14:textId="77777777" w:rsidR="00026E58" w:rsidRDefault="00B11F07">
                            <w:r>
                              <w:t>map is finalized.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2D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pt;margin-top:15.2pt;width:69.2pt;height:12.4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" filled="f" stroked="f">
                <v:textbox inset="0,0,0,0">
                  <w:txbxContent>
                    <w:p w14:paraId="2E7BED18" w14:textId="77777777" w:rsidR="00026E58" w:rsidRDefault="00B11F07">
                      <w:r>
                        <w:t>map is finalized.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1F07" w:rsidRPr="00436F9C">
        <w:rPr>
          <w:sz w:val="24"/>
          <w:szCs w:val="24"/>
        </w:rPr>
        <w:t>The dean is set to circulate the proposed R2 Roadmap for feedback before the</w:t>
      </w:r>
      <w:r w:rsidR="00B11F07" w:rsidRPr="00436F9C">
        <w:rPr>
          <w:spacing w:val="-29"/>
          <w:sz w:val="24"/>
          <w:szCs w:val="24"/>
        </w:rPr>
        <w:t xml:space="preserve"> </w:t>
      </w:r>
      <w:r w:rsidR="00B11F07" w:rsidRPr="00436F9C">
        <w:rPr>
          <w:sz w:val="24"/>
          <w:szCs w:val="24"/>
        </w:rPr>
        <w:t>road</w:t>
      </w:r>
    </w:p>
    <w:p w14:paraId="61833367" w14:textId="77777777" w:rsidR="00026E58" w:rsidRPr="00436F9C" w:rsidRDefault="00026E58">
      <w:pPr>
        <w:pStyle w:val="BodyText"/>
      </w:pPr>
    </w:p>
    <w:p w14:paraId="0157F414" w14:textId="77777777" w:rsidR="00026E58" w:rsidRPr="00436F9C" w:rsidRDefault="00026E58">
      <w:pPr>
        <w:pStyle w:val="BodyText"/>
      </w:pPr>
    </w:p>
    <w:p w14:paraId="263B47D5" w14:textId="77777777" w:rsidR="00026E58" w:rsidRPr="00436F9C" w:rsidRDefault="00026E58">
      <w:pPr>
        <w:pStyle w:val="BodyText"/>
      </w:pPr>
    </w:p>
    <w:p w14:paraId="21787D1B" w14:textId="77777777" w:rsidR="00026E58" w:rsidRDefault="00026E58">
      <w:pPr>
        <w:pStyle w:val="BodyText"/>
        <w:rPr>
          <w:sz w:val="21"/>
        </w:rPr>
      </w:pPr>
    </w:p>
    <w:p w14:paraId="266433C0" w14:textId="77777777" w:rsidR="00026E58" w:rsidRDefault="00B11F07">
      <w:pPr>
        <w:pStyle w:val="BodyText"/>
        <w:ind w:left="319"/>
      </w:pPr>
      <w:r>
        <w:t>Meeting adjourned at 12:23 PM.</w:t>
      </w:r>
    </w:p>
    <w:p w14:paraId="6D221667" w14:textId="77777777" w:rsidR="00026E58" w:rsidRDefault="00026E58">
      <w:pPr>
        <w:pStyle w:val="BodyText"/>
        <w:spacing w:before="8"/>
        <w:rPr>
          <w:sz w:val="19"/>
        </w:rPr>
      </w:pPr>
    </w:p>
    <w:p w14:paraId="4FC25C76" w14:textId="77777777" w:rsidR="00026E58" w:rsidRDefault="00B11F07">
      <w:pPr>
        <w:pStyle w:val="BodyText"/>
        <w:spacing w:before="100"/>
        <w:ind w:left="320"/>
      </w:pPr>
      <w:r>
        <w:t>Minutes taken by Philip Aust.</w:t>
      </w:r>
    </w:p>
    <w:sectPr w:rsidR="00026E58">
      <w:footerReference w:type="default" r:id="rId8"/>
      <w:pgSz w:w="12240" w:h="15840"/>
      <w:pgMar w:top="660" w:right="1320" w:bottom="1060" w:left="1120" w:header="0" w:footer="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8616" w14:textId="77777777" w:rsidR="00563715" w:rsidRDefault="00563715">
      <w:r>
        <w:separator/>
      </w:r>
    </w:p>
  </w:endnote>
  <w:endnote w:type="continuationSeparator" w:id="0">
    <w:p w14:paraId="0C3E44E7" w14:textId="77777777" w:rsidR="00563715" w:rsidRDefault="005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D06BA" w14:textId="070A65F5" w:rsidR="00026E58" w:rsidRDefault="003667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9B2F8B" wp14:editId="7A721E89">
              <wp:simplePos x="0" y="0"/>
              <wp:positionH relativeFrom="page">
                <wp:posOffset>3663950</wp:posOffset>
              </wp:positionH>
              <wp:positionV relativeFrom="page">
                <wp:posOffset>9423400</wp:posOffset>
              </wp:positionV>
              <wp:extent cx="12192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29296" w14:textId="424F468F" w:rsidR="00026E58" w:rsidRDefault="00B11F07" w:rsidP="009513A6">
                          <w:pPr>
                            <w:spacing w:line="245" w:lineRule="exact"/>
                            <w:ind w:left="4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76C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B2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5pt;margin-top:74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" filled="f" stroked="f">
              <v:textbox inset="0,0,0,0">
                <w:txbxContent>
                  <w:p w14:paraId="43E29296" w14:textId="424F468F" w:rsidR="00026E58" w:rsidRDefault="00B11F07" w:rsidP="009513A6">
                    <w:pPr>
                      <w:spacing w:line="245" w:lineRule="exact"/>
                      <w:ind w:left="40"/>
                      <w:jc w:val="center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76C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CDF95" w14:textId="77777777" w:rsidR="00563715" w:rsidRDefault="00563715">
      <w:r>
        <w:separator/>
      </w:r>
    </w:p>
  </w:footnote>
  <w:footnote w:type="continuationSeparator" w:id="0">
    <w:p w14:paraId="036BDDCD" w14:textId="77777777" w:rsidR="00563715" w:rsidRDefault="005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299"/>
    <w:multiLevelType w:val="hybridMultilevel"/>
    <w:tmpl w:val="EE108FD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414CBC"/>
    <w:multiLevelType w:val="hybridMultilevel"/>
    <w:tmpl w:val="13F26754"/>
    <w:lvl w:ilvl="0" w:tplc="04090019">
      <w:start w:val="1"/>
      <w:numFmt w:val="lowerLetter"/>
      <w:lvlText w:val="%1."/>
      <w:lvlJc w:val="left"/>
      <w:pPr>
        <w:ind w:left="2100" w:hanging="360"/>
      </w:p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34E32418"/>
    <w:multiLevelType w:val="hybridMultilevel"/>
    <w:tmpl w:val="91B6747A"/>
    <w:lvl w:ilvl="0" w:tplc="AA12FCDC">
      <w:start w:val="2"/>
      <w:numFmt w:val="lowerLetter"/>
      <w:lvlText w:val="%1."/>
      <w:lvlJc w:val="left"/>
      <w:pPr>
        <w:ind w:left="140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1" w:tplc="45A07284">
      <w:start w:val="1"/>
      <w:numFmt w:val="lowerRoman"/>
      <w:lvlText w:val="%2."/>
      <w:lvlJc w:val="left"/>
      <w:pPr>
        <w:ind w:left="2120" w:hanging="72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2" w:tplc="9D4AD18E">
      <w:numFmt w:val="bullet"/>
      <w:lvlText w:val="•"/>
      <w:lvlJc w:val="left"/>
      <w:pPr>
        <w:ind w:left="2973" w:hanging="720"/>
      </w:pPr>
      <w:rPr>
        <w:rFonts w:hint="default"/>
        <w:lang w:val="en-US" w:eastAsia="en-US" w:bidi="en-US"/>
      </w:rPr>
    </w:lvl>
    <w:lvl w:ilvl="3" w:tplc="B964B604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en-US"/>
      </w:rPr>
    </w:lvl>
    <w:lvl w:ilvl="4" w:tplc="3D94DB8E">
      <w:numFmt w:val="bullet"/>
      <w:lvlText w:val="•"/>
      <w:lvlJc w:val="left"/>
      <w:pPr>
        <w:ind w:left="4680" w:hanging="720"/>
      </w:pPr>
      <w:rPr>
        <w:rFonts w:hint="default"/>
        <w:lang w:val="en-US" w:eastAsia="en-US" w:bidi="en-US"/>
      </w:rPr>
    </w:lvl>
    <w:lvl w:ilvl="5" w:tplc="60E4A058">
      <w:numFmt w:val="bullet"/>
      <w:lvlText w:val="•"/>
      <w:lvlJc w:val="left"/>
      <w:pPr>
        <w:ind w:left="5533" w:hanging="720"/>
      </w:pPr>
      <w:rPr>
        <w:rFonts w:hint="default"/>
        <w:lang w:val="en-US" w:eastAsia="en-US" w:bidi="en-US"/>
      </w:rPr>
    </w:lvl>
    <w:lvl w:ilvl="6" w:tplc="D7AEE66E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en-US"/>
      </w:rPr>
    </w:lvl>
    <w:lvl w:ilvl="7" w:tplc="91AA8900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en-US"/>
      </w:rPr>
    </w:lvl>
    <w:lvl w:ilvl="8" w:tplc="6298CA0A">
      <w:numFmt w:val="bullet"/>
      <w:lvlText w:val="•"/>
      <w:lvlJc w:val="left"/>
      <w:pPr>
        <w:ind w:left="8093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358F6012"/>
    <w:multiLevelType w:val="hybridMultilevel"/>
    <w:tmpl w:val="DD5826D6"/>
    <w:lvl w:ilvl="0" w:tplc="3B1AC55E">
      <w:start w:val="1"/>
      <w:numFmt w:val="decimal"/>
      <w:lvlText w:val="%1)"/>
      <w:lvlJc w:val="left"/>
      <w:pPr>
        <w:ind w:left="104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en-US" w:eastAsia="en-US" w:bidi="en-US"/>
      </w:rPr>
    </w:lvl>
    <w:lvl w:ilvl="1" w:tplc="2B58288A">
      <w:start w:val="1"/>
      <w:numFmt w:val="lowerLetter"/>
      <w:lvlText w:val="%2."/>
      <w:lvlJc w:val="left"/>
      <w:pPr>
        <w:ind w:left="1399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  <w:lang w:val="en-US" w:eastAsia="en-US" w:bidi="en-US"/>
      </w:rPr>
    </w:lvl>
    <w:lvl w:ilvl="2" w:tplc="93CC81FE">
      <w:start w:val="1"/>
      <w:numFmt w:val="lowerRoman"/>
      <w:lvlText w:val="%3."/>
      <w:lvlJc w:val="left"/>
      <w:pPr>
        <w:ind w:left="1688" w:hanging="288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3" w:tplc="618A5666">
      <w:numFmt w:val="bullet"/>
      <w:lvlText w:val="•"/>
      <w:lvlJc w:val="left"/>
      <w:pPr>
        <w:ind w:left="1680" w:hanging="288"/>
      </w:pPr>
      <w:rPr>
        <w:rFonts w:hint="default"/>
        <w:lang w:val="en-US" w:eastAsia="en-US" w:bidi="en-US"/>
      </w:rPr>
    </w:lvl>
    <w:lvl w:ilvl="4" w:tplc="03E6EAE0">
      <w:numFmt w:val="bullet"/>
      <w:lvlText w:val="•"/>
      <w:lvlJc w:val="left"/>
      <w:pPr>
        <w:ind w:left="2840" w:hanging="288"/>
      </w:pPr>
      <w:rPr>
        <w:rFonts w:hint="default"/>
        <w:lang w:val="en-US" w:eastAsia="en-US" w:bidi="en-US"/>
      </w:rPr>
    </w:lvl>
    <w:lvl w:ilvl="5" w:tplc="5896CB12">
      <w:numFmt w:val="bullet"/>
      <w:lvlText w:val="•"/>
      <w:lvlJc w:val="left"/>
      <w:pPr>
        <w:ind w:left="4000" w:hanging="288"/>
      </w:pPr>
      <w:rPr>
        <w:rFonts w:hint="default"/>
        <w:lang w:val="en-US" w:eastAsia="en-US" w:bidi="en-US"/>
      </w:rPr>
    </w:lvl>
    <w:lvl w:ilvl="6" w:tplc="EC4A68F8">
      <w:numFmt w:val="bullet"/>
      <w:lvlText w:val="•"/>
      <w:lvlJc w:val="left"/>
      <w:pPr>
        <w:ind w:left="5160" w:hanging="288"/>
      </w:pPr>
      <w:rPr>
        <w:rFonts w:hint="default"/>
        <w:lang w:val="en-US" w:eastAsia="en-US" w:bidi="en-US"/>
      </w:rPr>
    </w:lvl>
    <w:lvl w:ilvl="7" w:tplc="62548B34">
      <w:numFmt w:val="bullet"/>
      <w:lvlText w:val="•"/>
      <w:lvlJc w:val="left"/>
      <w:pPr>
        <w:ind w:left="6320" w:hanging="288"/>
      </w:pPr>
      <w:rPr>
        <w:rFonts w:hint="default"/>
        <w:lang w:val="en-US" w:eastAsia="en-US" w:bidi="en-US"/>
      </w:rPr>
    </w:lvl>
    <w:lvl w:ilvl="8" w:tplc="C5B2C6E6">
      <w:numFmt w:val="bullet"/>
      <w:lvlText w:val="•"/>
      <w:lvlJc w:val="left"/>
      <w:pPr>
        <w:ind w:left="7480" w:hanging="288"/>
      </w:pPr>
      <w:rPr>
        <w:rFonts w:hint="default"/>
        <w:lang w:val="en-US" w:eastAsia="en-US" w:bidi="en-US"/>
      </w:rPr>
    </w:lvl>
  </w:abstractNum>
  <w:abstractNum w:abstractNumId="4" w15:restartNumberingAfterBreak="0">
    <w:nsid w:val="54A223D7"/>
    <w:multiLevelType w:val="hybridMultilevel"/>
    <w:tmpl w:val="5A96A37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AB1921"/>
    <w:multiLevelType w:val="hybridMultilevel"/>
    <w:tmpl w:val="4D483774"/>
    <w:lvl w:ilvl="0" w:tplc="3C9A3352">
      <w:start w:val="5"/>
      <w:numFmt w:val="decimal"/>
      <w:lvlText w:val="%1."/>
      <w:lvlJc w:val="left"/>
      <w:pPr>
        <w:ind w:left="1057" w:hanging="361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en-US" w:eastAsia="en-US" w:bidi="en-US"/>
      </w:rPr>
    </w:lvl>
    <w:lvl w:ilvl="1" w:tplc="4302FCCE">
      <w:start w:val="1"/>
      <w:numFmt w:val="lowerLetter"/>
      <w:lvlText w:val="%2."/>
      <w:lvlJc w:val="left"/>
      <w:pPr>
        <w:ind w:left="1380" w:hanging="358"/>
      </w:pPr>
      <w:rPr>
        <w:rFonts w:hint="default"/>
        <w:spacing w:val="-1"/>
        <w:w w:val="100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1760" w:hanging="358"/>
      </w:pPr>
      <w:rPr>
        <w:rFonts w:hint="default"/>
        <w:w w:val="100"/>
        <w:sz w:val="24"/>
        <w:szCs w:val="24"/>
        <w:lang w:val="en-US" w:eastAsia="en-US" w:bidi="en-US"/>
      </w:rPr>
    </w:lvl>
    <w:lvl w:ilvl="3" w:tplc="51E0578E">
      <w:numFmt w:val="bullet"/>
      <w:lvlText w:val="•"/>
      <w:lvlJc w:val="left"/>
      <w:pPr>
        <w:ind w:left="1420" w:hanging="358"/>
      </w:pPr>
      <w:rPr>
        <w:rFonts w:hint="default"/>
        <w:lang w:val="en-US" w:eastAsia="en-US" w:bidi="en-US"/>
      </w:rPr>
    </w:lvl>
    <w:lvl w:ilvl="4" w:tplc="63C275AA">
      <w:numFmt w:val="bullet"/>
      <w:lvlText w:val="•"/>
      <w:lvlJc w:val="left"/>
      <w:pPr>
        <w:ind w:left="1760" w:hanging="358"/>
      </w:pPr>
      <w:rPr>
        <w:rFonts w:hint="default"/>
        <w:lang w:val="en-US" w:eastAsia="en-US" w:bidi="en-US"/>
      </w:rPr>
    </w:lvl>
    <w:lvl w:ilvl="5" w:tplc="9EB894A8">
      <w:numFmt w:val="bullet"/>
      <w:lvlText w:val="•"/>
      <w:lvlJc w:val="left"/>
      <w:pPr>
        <w:ind w:left="3100" w:hanging="358"/>
      </w:pPr>
      <w:rPr>
        <w:rFonts w:hint="default"/>
        <w:lang w:val="en-US" w:eastAsia="en-US" w:bidi="en-US"/>
      </w:rPr>
    </w:lvl>
    <w:lvl w:ilvl="6" w:tplc="874E2864">
      <w:numFmt w:val="bullet"/>
      <w:lvlText w:val="•"/>
      <w:lvlJc w:val="left"/>
      <w:pPr>
        <w:ind w:left="4440" w:hanging="358"/>
      </w:pPr>
      <w:rPr>
        <w:rFonts w:hint="default"/>
        <w:lang w:val="en-US" w:eastAsia="en-US" w:bidi="en-US"/>
      </w:rPr>
    </w:lvl>
    <w:lvl w:ilvl="7" w:tplc="071658D6">
      <w:numFmt w:val="bullet"/>
      <w:lvlText w:val="•"/>
      <w:lvlJc w:val="left"/>
      <w:pPr>
        <w:ind w:left="5780" w:hanging="358"/>
      </w:pPr>
      <w:rPr>
        <w:rFonts w:hint="default"/>
        <w:lang w:val="en-US" w:eastAsia="en-US" w:bidi="en-US"/>
      </w:rPr>
    </w:lvl>
    <w:lvl w:ilvl="8" w:tplc="7E96D0DE">
      <w:numFmt w:val="bullet"/>
      <w:lvlText w:val="•"/>
      <w:lvlJc w:val="left"/>
      <w:pPr>
        <w:ind w:left="7120" w:hanging="358"/>
      </w:pPr>
      <w:rPr>
        <w:rFonts w:hint="default"/>
        <w:lang w:val="en-US" w:eastAsia="en-US" w:bidi="en-US"/>
      </w:rPr>
    </w:lvl>
  </w:abstractNum>
  <w:abstractNum w:abstractNumId="6" w15:restartNumberingAfterBreak="0">
    <w:nsid w:val="616415FF"/>
    <w:multiLevelType w:val="hybridMultilevel"/>
    <w:tmpl w:val="0B4811BA"/>
    <w:lvl w:ilvl="0" w:tplc="0409001B">
      <w:start w:val="1"/>
      <w:numFmt w:val="lowerRoman"/>
      <w:lvlText w:val="%1."/>
      <w:lvlJc w:val="right"/>
      <w:pPr>
        <w:ind w:left="1777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 w15:restartNumberingAfterBreak="0">
    <w:nsid w:val="771A5FB8"/>
    <w:multiLevelType w:val="hybridMultilevel"/>
    <w:tmpl w:val="1FDA74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944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58"/>
    <w:rsid w:val="00026E58"/>
    <w:rsid w:val="003667CD"/>
    <w:rsid w:val="00436F9C"/>
    <w:rsid w:val="00563715"/>
    <w:rsid w:val="0056525E"/>
    <w:rsid w:val="006B24A0"/>
    <w:rsid w:val="0072166D"/>
    <w:rsid w:val="009513A6"/>
    <w:rsid w:val="00987ACE"/>
    <w:rsid w:val="009B110E"/>
    <w:rsid w:val="00B11F07"/>
    <w:rsid w:val="00BD0157"/>
    <w:rsid w:val="00D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7CEB6"/>
  <w15:docId w15:val="{83058595-1366-434C-A10B-37967A18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9"/>
    <w:qFormat/>
    <w:pPr>
      <w:ind w:left="2829" w:right="263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3A6"/>
    <w:rPr>
      <w:rFonts w:ascii="Garamond" w:eastAsia="Garamond" w:hAnsi="Garamond" w:cs="Garamon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1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3A6"/>
    <w:rPr>
      <w:rFonts w:ascii="Garamond" w:eastAsia="Garamond" w:hAnsi="Garamond" w:cs="Garamond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0E"/>
    <w:rPr>
      <w:rFonts w:ascii="Tahoma" w:eastAsia="Garamond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Miller Densmore</dc:creator>
  <cp:lastModifiedBy>Timothy Hedeen</cp:lastModifiedBy>
  <cp:revision>2</cp:revision>
  <dcterms:created xsi:type="dcterms:W3CDTF">2019-10-15T19:26:00Z</dcterms:created>
  <dcterms:modified xsi:type="dcterms:W3CDTF">2019-10-15T19:26:00Z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2019-10-15T00:00:00Z</vt:filetime>
  </property>
</Properties>
</file>