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05AAA" w14:textId="6993CB13" w:rsidR="00393600" w:rsidRPr="00393600" w:rsidRDefault="00393600" w:rsidP="00393600">
      <w:pPr>
        <w:pStyle w:val="Heading1"/>
        <w:rPr>
          <w:rFonts w:ascii="Arial" w:eastAsia="Times New Roman" w:hAnsi="Arial"/>
        </w:rPr>
      </w:pPr>
      <w:r w:rsidRPr="00393600">
        <w:rPr>
          <w:rFonts w:eastAsia="Times New Roman"/>
        </w:rPr>
        <w:t xml:space="preserve">List of Previous </w:t>
      </w:r>
      <w:r>
        <w:rPr>
          <w:rFonts w:eastAsia="Times New Roman"/>
        </w:rPr>
        <w:t xml:space="preserve">GSS </w:t>
      </w:r>
      <w:r w:rsidRPr="00393600">
        <w:rPr>
          <w:rFonts w:eastAsia="Times New Roman"/>
        </w:rPr>
        <w:t>Internship</w:t>
      </w:r>
      <w:r>
        <w:rPr>
          <w:rFonts w:eastAsia="Times New Roman"/>
        </w:rPr>
        <w:t>s/GIS Practicums</w:t>
      </w:r>
      <w:r w:rsidRPr="00393600">
        <w:rPr>
          <w:rFonts w:eastAsia="Times New Roman"/>
        </w:rPr>
        <w:t>:</w:t>
      </w:r>
    </w:p>
    <w:p w14:paraId="41C2F843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365 Degree Total Marketing</w:t>
      </w:r>
    </w:p>
    <w:p w14:paraId="6FBAE745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AGL Resources</w:t>
      </w:r>
      <w:bookmarkStart w:id="0" w:name="_GoBack"/>
      <w:bookmarkEnd w:id="0"/>
    </w:p>
    <w:p w14:paraId="70474676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Automotive Business Group, LLC</w:t>
      </w:r>
    </w:p>
    <w:p w14:paraId="79671B91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Bartow County, GA</w:t>
      </w:r>
    </w:p>
    <w:p w14:paraId="03998FE0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Benchmark Management, LLC</w:t>
      </w:r>
    </w:p>
    <w:p w14:paraId="35314424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Center for Sustainable Journalism</w:t>
      </w:r>
    </w:p>
    <w:p w14:paraId="3E0FE2A8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 xml:space="preserve">Chris Nelson &amp; </w:t>
      </w:r>
      <w:proofErr w:type="spellStart"/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Assocaites</w:t>
      </w:r>
      <w:proofErr w:type="spellEnd"/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, Inc.</w:t>
      </w:r>
    </w:p>
    <w:p w14:paraId="02772F1C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City of Alpharetta</w:t>
      </w:r>
    </w:p>
    <w:p w14:paraId="3157041D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City of Atlanta</w:t>
      </w:r>
    </w:p>
    <w:p w14:paraId="72459630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 xml:space="preserve">City of Atlanta-Dept. of Watershed </w:t>
      </w:r>
      <w:proofErr w:type="spellStart"/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Mgmt</w:t>
      </w:r>
      <w:proofErr w:type="spellEnd"/>
    </w:p>
    <w:p w14:paraId="729FB57B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City of Brookhaven, GA</w:t>
      </w:r>
    </w:p>
    <w:p w14:paraId="74022E3C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City of Covington</w:t>
      </w:r>
    </w:p>
    <w:p w14:paraId="12B4AC0F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City of Holly Springs</w:t>
      </w:r>
    </w:p>
    <w:p w14:paraId="38398375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City of Marietta</w:t>
      </w:r>
    </w:p>
    <w:p w14:paraId="1174E856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City of Roswell, Georgia</w:t>
      </w:r>
    </w:p>
    <w:p w14:paraId="4D01F3FF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City of Woodstock</w:t>
      </w:r>
    </w:p>
    <w:p w14:paraId="5EFA65C9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Clayton County Water Authority</w:t>
      </w:r>
    </w:p>
    <w:p w14:paraId="471FBC4A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Cobb County - GIS</w:t>
      </w:r>
    </w:p>
    <w:p w14:paraId="27874EC8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Cobb County DOT</w:t>
      </w:r>
    </w:p>
    <w:p w14:paraId="0CE617B7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COBB EMC</w:t>
      </w:r>
    </w:p>
    <w:p w14:paraId="72287EC6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Davey Resource Group</w:t>
      </w:r>
    </w:p>
    <w:p w14:paraId="16947415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proofErr w:type="spellStart"/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DTSpade</w:t>
      </w:r>
      <w:proofErr w:type="spellEnd"/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 xml:space="preserve"> SRE, LLC</w:t>
      </w:r>
    </w:p>
    <w:p w14:paraId="583610BC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Edwards-Pitman</w:t>
      </w:r>
    </w:p>
    <w:p w14:paraId="2D2CE499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ETI Software Solutions</w:t>
      </w:r>
    </w:p>
    <w:p w14:paraId="2E4A956E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Etowah Valley Historical Society</w:t>
      </w:r>
    </w:p>
    <w:p w14:paraId="7E535A40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GA Poultry Laboratory Network</w:t>
      </w:r>
    </w:p>
    <w:p w14:paraId="5EBA396B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Gaskins Surveying Company</w:t>
      </w:r>
    </w:p>
    <w:p w14:paraId="29399491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Georgia Department of Transportation</w:t>
      </w:r>
    </w:p>
    <w:p w14:paraId="21053839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Greystone Power</w:t>
      </w:r>
    </w:p>
    <w:p w14:paraId="604AA95D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Gwinnett county Dept of Water Resources</w:t>
      </w:r>
    </w:p>
    <w:p w14:paraId="2B5039A4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Gwinnett County GIS</w:t>
      </w:r>
    </w:p>
    <w:p w14:paraId="3FC00EC9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Gwinnett County Government</w:t>
      </w:r>
    </w:p>
    <w:p w14:paraId="4604166D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proofErr w:type="spellStart"/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Intermx</w:t>
      </w:r>
      <w:proofErr w:type="spellEnd"/>
    </w:p>
    <w:p w14:paraId="25DD3289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Kennesaw State U. - Office of Campus Planning &amp; Sustainability</w:t>
      </w:r>
    </w:p>
    <w:p w14:paraId="31E86A91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Kimley-Horn</w:t>
      </w:r>
    </w:p>
    <w:p w14:paraId="3C4D0A61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Lindale Star Historical Association</w:t>
      </w:r>
    </w:p>
    <w:p w14:paraId="7293EC93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National Park Service - Chattahoochee River National Recreation Area</w:t>
      </w:r>
    </w:p>
    <w:p w14:paraId="2FE7AC3A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Newton County</w:t>
      </w:r>
    </w:p>
    <w:p w14:paraId="65C70B67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Newton County, GA</w:t>
      </w:r>
    </w:p>
    <w:p w14:paraId="200D628F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Office of Sustainability, KSU</w:t>
      </w:r>
    </w:p>
    <w:p w14:paraId="3C8AD041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Pond</w:t>
      </w:r>
    </w:p>
    <w:p w14:paraId="34643251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Putnam County BOCC</w:t>
      </w:r>
    </w:p>
    <w:p w14:paraId="02EB2C10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Putnam County Information Technology Department</w:t>
      </w:r>
    </w:p>
    <w:p w14:paraId="1306251A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Quantum Spatial</w:t>
      </w:r>
    </w:p>
    <w:p w14:paraId="6DCA0E44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proofErr w:type="spellStart"/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lastRenderedPageBreak/>
        <w:t>RotorWorks</w:t>
      </w:r>
      <w:proofErr w:type="spellEnd"/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, LLC</w:t>
      </w:r>
    </w:p>
    <w:p w14:paraId="7B9243E8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S Nelson and Associates, Inc</w:t>
      </w:r>
    </w:p>
    <w:p w14:paraId="35440934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Southern Company Gas</w:t>
      </w:r>
    </w:p>
    <w:p w14:paraId="0E21D55A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proofErr w:type="spellStart"/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Southestern</w:t>
      </w:r>
      <w:proofErr w:type="spellEnd"/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 xml:space="preserve"> Engineering, Inc.</w:t>
      </w:r>
    </w:p>
    <w:p w14:paraId="43029FC8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SRS Real Estate Partners</w:t>
      </w:r>
    </w:p>
    <w:p w14:paraId="56B89D70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proofErr w:type="spellStart"/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TerraMark</w:t>
      </w:r>
      <w:proofErr w:type="spellEnd"/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 xml:space="preserve"> Land Surveying, Inc.</w:t>
      </w:r>
    </w:p>
    <w:p w14:paraId="037CAD1B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The Architecture and Design Center,</w:t>
      </w:r>
    </w:p>
    <w:p w14:paraId="610988FF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The City of Rome - Floyd County, GA</w:t>
      </w:r>
    </w:p>
    <w:p w14:paraId="45D99493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The Shopping Center Group</w:t>
      </w:r>
    </w:p>
    <w:p w14:paraId="4725A17F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Tompkins Surveying and Mapping, LLC</w:t>
      </w:r>
    </w:p>
    <w:p w14:paraId="09B153AA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Transcend Spatial Solutions</w:t>
      </w:r>
    </w:p>
    <w:p w14:paraId="72E36204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U.S. Air Force Reserves</w:t>
      </w:r>
    </w:p>
    <w:p w14:paraId="18343BAD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UC Synergetic</w:t>
      </w:r>
    </w:p>
    <w:p w14:paraId="26E21804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US Census Bureau</w:t>
      </w:r>
    </w:p>
    <w:p w14:paraId="4AC025D2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USDA Forest Service</w:t>
      </w:r>
    </w:p>
    <w:p w14:paraId="4877D75C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USDA-Natural Resources Conservation Service</w:t>
      </w:r>
    </w:p>
    <w:p w14:paraId="388DB7BE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proofErr w:type="spellStart"/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Westat</w:t>
      </w:r>
      <w:proofErr w:type="spellEnd"/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, Inc</w:t>
      </w:r>
    </w:p>
    <w:p w14:paraId="2FCECD44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Whitfield County</w:t>
      </w:r>
    </w:p>
    <w:p w14:paraId="2BA569FE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Wildlife Action Inc.</w:t>
      </w:r>
    </w:p>
    <w:p w14:paraId="03E00946" w14:textId="77777777" w:rsidR="00393600" w:rsidRPr="00393600" w:rsidRDefault="00393600" w:rsidP="00393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0000"/>
          <w:sz w:val="24"/>
          <w:szCs w:val="24"/>
        </w:rPr>
      </w:pPr>
      <w:r w:rsidRPr="00393600">
        <w:rPr>
          <w:rFonts w:ascii="Georgia" w:eastAsia="Times New Roman" w:hAnsi="Georgia" w:cs="Arial"/>
          <w:i/>
          <w:iCs/>
          <w:color w:val="330000"/>
          <w:sz w:val="24"/>
          <w:szCs w:val="24"/>
        </w:rPr>
        <w:t>Wood</w:t>
      </w:r>
    </w:p>
    <w:p w14:paraId="79A7AF51" w14:textId="77777777" w:rsidR="002471C9" w:rsidRPr="00145232" w:rsidRDefault="002471C9" w:rsidP="00145232">
      <w:pPr>
        <w:pStyle w:val="NoSpacing"/>
        <w:rPr>
          <w:rFonts w:cstheme="minorHAnsi"/>
        </w:rPr>
      </w:pPr>
    </w:p>
    <w:sectPr w:rsidR="002471C9" w:rsidRPr="00145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0B24"/>
    <w:multiLevelType w:val="hybridMultilevel"/>
    <w:tmpl w:val="2E4A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60DE"/>
    <w:multiLevelType w:val="multilevel"/>
    <w:tmpl w:val="D1EE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5166C"/>
    <w:multiLevelType w:val="multilevel"/>
    <w:tmpl w:val="C98E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767DDA"/>
    <w:multiLevelType w:val="hybridMultilevel"/>
    <w:tmpl w:val="4B766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070695"/>
    <w:multiLevelType w:val="multilevel"/>
    <w:tmpl w:val="70B4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95243E"/>
    <w:multiLevelType w:val="multilevel"/>
    <w:tmpl w:val="3934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AA226D"/>
    <w:multiLevelType w:val="multilevel"/>
    <w:tmpl w:val="D582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02"/>
    <w:rsid w:val="00002A9E"/>
    <w:rsid w:val="001006C7"/>
    <w:rsid w:val="00145232"/>
    <w:rsid w:val="001C39F7"/>
    <w:rsid w:val="00205862"/>
    <w:rsid w:val="002471C9"/>
    <w:rsid w:val="002517D2"/>
    <w:rsid w:val="00393600"/>
    <w:rsid w:val="00581224"/>
    <w:rsid w:val="006A7E15"/>
    <w:rsid w:val="00706ADB"/>
    <w:rsid w:val="007E2115"/>
    <w:rsid w:val="00845A13"/>
    <w:rsid w:val="00BB4A02"/>
    <w:rsid w:val="00D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3CD7"/>
  <w15:chartTrackingRefBased/>
  <w15:docId w15:val="{63DC4425-50EF-42E6-B420-635CAF52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A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A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4A02"/>
    <w:rPr>
      <w:b/>
      <w:bCs/>
    </w:rPr>
  </w:style>
  <w:style w:type="character" w:styleId="Hyperlink">
    <w:name w:val="Hyperlink"/>
    <w:basedOn w:val="DefaultParagraphFont"/>
    <w:uiPriority w:val="99"/>
    <w:unhideWhenUsed/>
    <w:rsid w:val="00BB4A02"/>
    <w:rPr>
      <w:color w:val="0000FF"/>
      <w:u w:val="single"/>
    </w:rPr>
  </w:style>
  <w:style w:type="paragraph" w:styleId="NoSpacing">
    <w:name w:val="No Spacing"/>
    <w:uiPriority w:val="1"/>
    <w:qFormat/>
    <w:rsid w:val="00BB4A0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02A9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02A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A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06AD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2517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Pullen</dc:creator>
  <cp:keywords/>
  <dc:description/>
  <cp:lastModifiedBy>Nancy Pullen</cp:lastModifiedBy>
  <cp:revision>4</cp:revision>
  <dcterms:created xsi:type="dcterms:W3CDTF">2021-03-03T03:02:00Z</dcterms:created>
  <dcterms:modified xsi:type="dcterms:W3CDTF">2021-03-03T03:08:00Z</dcterms:modified>
</cp:coreProperties>
</file>